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F7E" w:rsidRDefault="00683F7E" w:rsidP="009837B4">
      <w:pPr>
        <w:rPr>
          <w:highlight w:val="yellow"/>
        </w:rPr>
      </w:pPr>
    </w:p>
    <w:p w:rsidR="001F04F9" w:rsidRDefault="001F04F9" w:rsidP="009837B4">
      <w:pPr>
        <w:rPr>
          <w:highlight w:val="yellow"/>
        </w:rPr>
      </w:pPr>
      <w:r w:rsidRPr="00622E7A">
        <w:rPr>
          <w:i/>
        </w:rPr>
        <w:t>Detta dokument ingår i Trafikverkets säkerhetsstyrningssystem för järnväg. Se särskilda regler för förvaltning av säkerhetstillstånd.</w:t>
      </w:r>
    </w:p>
    <w:p w:rsidR="00A71FCD" w:rsidRPr="00737716" w:rsidRDefault="00A30A59" w:rsidP="00A71FCD">
      <w:pPr>
        <w:pStyle w:val="FormatmallDokumentrubrik18ptHger-339cmFre48pt"/>
        <w:spacing w:line="360" w:lineRule="atLeast"/>
      </w:pPr>
      <w:r>
        <w:t xml:space="preserve">Banöverbyggnad - </w:t>
      </w:r>
      <w:r w:rsidR="001B5371">
        <w:t>Skarvfritt spår</w:t>
      </w:r>
    </w:p>
    <w:p w:rsidR="00A71FCD" w:rsidRDefault="001B5371" w:rsidP="00A71FCD">
      <w:pPr>
        <w:pStyle w:val="Dokumentunderrubrik"/>
        <w:rPr>
          <w:sz w:val="28"/>
          <w:szCs w:val="28"/>
        </w:rPr>
      </w:pPr>
      <w:r>
        <w:rPr>
          <w:sz w:val="28"/>
          <w:szCs w:val="28"/>
        </w:rPr>
        <w:t>Neutraliseringsmetoder</w:t>
      </w:r>
      <w:r w:rsidR="00E6058A">
        <w:rPr>
          <w:sz w:val="28"/>
          <w:szCs w:val="28"/>
        </w:rPr>
        <w:t xml:space="preserve"> och utförande</w:t>
      </w:r>
      <w:r w:rsidR="005B0738">
        <w:rPr>
          <w:sz w:val="28"/>
          <w:szCs w:val="28"/>
        </w:rPr>
        <w:t xml:space="preserve"> - </w:t>
      </w:r>
    </w:p>
    <w:p w:rsidR="00AB42CB" w:rsidRDefault="00AB42CB" w:rsidP="005B0738">
      <w:pPr>
        <w:pStyle w:val="Dokumentunderrubrik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Nollställningsmetoden respektive beräkningsmetoden</w:t>
      </w:r>
    </w:p>
    <w:p w:rsidR="00AB42CB" w:rsidRDefault="00AB42CB" w:rsidP="00A71FCD">
      <w:pPr>
        <w:pStyle w:val="Dokumentunderrubrik"/>
        <w:rPr>
          <w:sz w:val="24"/>
          <w:szCs w:val="24"/>
        </w:rPr>
      </w:pPr>
    </w:p>
    <w:p w:rsidR="00AB42CB" w:rsidRPr="00F06158" w:rsidRDefault="00AB42CB" w:rsidP="00A71FCD">
      <w:pPr>
        <w:pStyle w:val="Dokumentunderrubrik"/>
        <w:rPr>
          <w:sz w:val="24"/>
          <w:szCs w:val="24"/>
        </w:rPr>
        <w:sectPr w:rsidR="00AB42CB" w:rsidRPr="00F06158" w:rsidSect="000736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1361" w:right="1236" w:bottom="567" w:left="1814" w:header="1077" w:footer="567" w:gutter="0"/>
          <w:paperSrc w:first="262" w:other="262"/>
          <w:cols w:space="708"/>
          <w:docGrid w:linePitch="360"/>
        </w:sectPr>
      </w:pPr>
    </w:p>
    <w:p w:rsidR="00A71FCD" w:rsidRDefault="00A71FCD" w:rsidP="00A71FCD">
      <w:pPr>
        <w:pStyle w:val="Innehllrubrik"/>
      </w:pPr>
      <w:r>
        <w:lastRenderedPageBreak/>
        <w:t xml:space="preserve">Innehållsförteckning </w:t>
      </w:r>
    </w:p>
    <w:p w:rsidR="00B55DF7" w:rsidRDefault="007A74BC">
      <w:pPr>
        <w:pStyle w:val="Innehll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 w:rsidR="00A71FCD">
        <w:rPr>
          <w:b w:val="0"/>
          <w:bCs/>
        </w:rPr>
        <w:instrText xml:space="preserve"> TOC \o "2-3" \h \z \t "Rubrik 1;1" </w:instrText>
      </w:r>
      <w:r>
        <w:rPr>
          <w:b w:val="0"/>
          <w:bCs/>
        </w:rPr>
        <w:fldChar w:fldCharType="separate"/>
      </w:r>
      <w:hyperlink w:anchor="_Toc350520705" w:history="1">
        <w:r w:rsidR="00B55DF7" w:rsidRPr="0026474A">
          <w:rPr>
            <w:rStyle w:val="Hyperlnk"/>
          </w:rPr>
          <w:t>1</w:t>
        </w:r>
        <w:r w:rsidR="00B55DF7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B55DF7" w:rsidRPr="0026474A">
          <w:rPr>
            <w:rStyle w:val="Hyperlnk"/>
          </w:rPr>
          <w:t>Syfte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1"/>
        <w:rPr>
          <w:rFonts w:asciiTheme="minorHAnsi" w:eastAsiaTheme="minorEastAsia" w:hAnsiTheme="minorHAnsi" w:cstheme="minorBidi"/>
          <w:b w:val="0"/>
          <w:sz w:val="22"/>
        </w:rPr>
      </w:pPr>
      <w:hyperlink w:anchor="_Toc350520706" w:history="1">
        <w:r w:rsidR="00B55DF7" w:rsidRPr="0026474A">
          <w:rPr>
            <w:rStyle w:val="Hyperlnk"/>
          </w:rPr>
          <w:t>2</w:t>
        </w:r>
        <w:r w:rsidR="00B55DF7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B55DF7" w:rsidRPr="0026474A">
          <w:rPr>
            <w:rStyle w:val="Hyperlnk"/>
          </w:rPr>
          <w:t>Omfattning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1"/>
        <w:rPr>
          <w:rFonts w:asciiTheme="minorHAnsi" w:eastAsiaTheme="minorEastAsia" w:hAnsiTheme="minorHAnsi" w:cstheme="minorBidi"/>
          <w:b w:val="0"/>
          <w:sz w:val="22"/>
        </w:rPr>
      </w:pPr>
      <w:hyperlink w:anchor="_Toc350520707" w:history="1">
        <w:r w:rsidR="00B55DF7" w:rsidRPr="0026474A">
          <w:rPr>
            <w:rStyle w:val="Hyperlnk"/>
          </w:rPr>
          <w:t>3</w:t>
        </w:r>
        <w:r w:rsidR="00B55DF7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B55DF7" w:rsidRPr="0026474A">
          <w:rPr>
            <w:rStyle w:val="Hyperlnk"/>
          </w:rPr>
          <w:t>Definitioner och förkortningar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2"/>
        <w:rPr>
          <w:rFonts w:asciiTheme="minorHAnsi" w:eastAsiaTheme="minorEastAsia" w:hAnsiTheme="minorHAnsi" w:cstheme="minorBidi"/>
          <w:sz w:val="22"/>
        </w:rPr>
      </w:pPr>
      <w:hyperlink w:anchor="_Toc350520708" w:history="1">
        <w:r w:rsidR="00B55DF7" w:rsidRPr="0026474A">
          <w:rPr>
            <w:rStyle w:val="Hyperlnk"/>
          </w:rPr>
          <w:t>3.1</w:t>
        </w:r>
        <w:r w:rsidR="00B55DF7">
          <w:rPr>
            <w:rFonts w:asciiTheme="minorHAnsi" w:eastAsiaTheme="minorEastAsia" w:hAnsiTheme="minorHAnsi" w:cstheme="minorBidi"/>
            <w:sz w:val="22"/>
          </w:rPr>
          <w:tab/>
        </w:r>
        <w:r w:rsidR="00B55DF7" w:rsidRPr="0026474A">
          <w:rPr>
            <w:rStyle w:val="Hyperlnk"/>
          </w:rPr>
          <w:t>Definitioner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2"/>
        <w:rPr>
          <w:rFonts w:asciiTheme="minorHAnsi" w:eastAsiaTheme="minorEastAsia" w:hAnsiTheme="minorHAnsi" w:cstheme="minorBidi"/>
          <w:sz w:val="22"/>
        </w:rPr>
      </w:pPr>
      <w:hyperlink w:anchor="_Toc350520709" w:history="1">
        <w:r w:rsidR="00B55DF7" w:rsidRPr="0026474A">
          <w:rPr>
            <w:rStyle w:val="Hyperlnk"/>
          </w:rPr>
          <w:t>3.2</w:t>
        </w:r>
        <w:r w:rsidR="00B55DF7">
          <w:rPr>
            <w:rFonts w:asciiTheme="minorHAnsi" w:eastAsiaTheme="minorEastAsia" w:hAnsiTheme="minorHAnsi" w:cstheme="minorBidi"/>
            <w:sz w:val="22"/>
          </w:rPr>
          <w:tab/>
        </w:r>
        <w:r w:rsidR="00B55DF7" w:rsidRPr="0026474A">
          <w:rPr>
            <w:rStyle w:val="Hyperlnk"/>
          </w:rPr>
          <w:t>Förkortningar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1"/>
        <w:rPr>
          <w:rFonts w:asciiTheme="minorHAnsi" w:eastAsiaTheme="minorEastAsia" w:hAnsiTheme="minorHAnsi" w:cstheme="minorBidi"/>
          <w:b w:val="0"/>
          <w:sz w:val="22"/>
        </w:rPr>
      </w:pPr>
      <w:hyperlink w:anchor="_Toc350520710" w:history="1">
        <w:r w:rsidR="00B55DF7" w:rsidRPr="0026474A">
          <w:rPr>
            <w:rStyle w:val="Hyperlnk"/>
          </w:rPr>
          <w:t>4</w:t>
        </w:r>
        <w:r w:rsidR="00B55DF7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B55DF7" w:rsidRPr="0026474A">
          <w:rPr>
            <w:rStyle w:val="Hyperlnk"/>
          </w:rPr>
          <w:t>Ansvar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2"/>
        <w:rPr>
          <w:rFonts w:asciiTheme="minorHAnsi" w:eastAsiaTheme="minorEastAsia" w:hAnsiTheme="minorHAnsi" w:cstheme="minorBidi"/>
          <w:sz w:val="22"/>
        </w:rPr>
      </w:pPr>
      <w:hyperlink w:anchor="_Toc350520711" w:history="1">
        <w:r w:rsidR="00B55DF7" w:rsidRPr="0026474A">
          <w:rPr>
            <w:rStyle w:val="Hyperlnk"/>
          </w:rPr>
          <w:t>4.1</w:t>
        </w:r>
        <w:r w:rsidR="00B55DF7">
          <w:rPr>
            <w:rFonts w:asciiTheme="minorHAnsi" w:eastAsiaTheme="minorEastAsia" w:hAnsiTheme="minorHAnsi" w:cstheme="minorBidi"/>
            <w:sz w:val="22"/>
          </w:rPr>
          <w:tab/>
        </w:r>
        <w:r w:rsidR="00B55DF7" w:rsidRPr="0026474A">
          <w:rPr>
            <w:rStyle w:val="Hyperlnk"/>
          </w:rPr>
          <w:t>Krav på utförandekompetens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1"/>
        <w:rPr>
          <w:rFonts w:asciiTheme="minorHAnsi" w:eastAsiaTheme="minorEastAsia" w:hAnsiTheme="minorHAnsi" w:cstheme="minorBidi"/>
          <w:b w:val="0"/>
          <w:sz w:val="22"/>
        </w:rPr>
      </w:pPr>
      <w:hyperlink w:anchor="_Toc350520712" w:history="1">
        <w:r w:rsidR="00B55DF7" w:rsidRPr="0026474A">
          <w:rPr>
            <w:rStyle w:val="Hyperlnk"/>
          </w:rPr>
          <w:t>5</w:t>
        </w:r>
        <w:r w:rsidR="00B55DF7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B55DF7" w:rsidRPr="0026474A">
          <w:rPr>
            <w:rStyle w:val="Hyperlnk"/>
          </w:rPr>
          <w:t>Neutraliseringsmetoder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2"/>
        <w:rPr>
          <w:rFonts w:asciiTheme="minorHAnsi" w:eastAsiaTheme="minorEastAsia" w:hAnsiTheme="minorHAnsi" w:cstheme="minorBidi"/>
          <w:sz w:val="22"/>
        </w:rPr>
      </w:pPr>
      <w:hyperlink w:anchor="_Toc350520713" w:history="1">
        <w:r w:rsidR="00B55DF7" w:rsidRPr="0026474A">
          <w:rPr>
            <w:rStyle w:val="Hyperlnk"/>
          </w:rPr>
          <w:t>5.1</w:t>
        </w:r>
        <w:r w:rsidR="00B55DF7">
          <w:rPr>
            <w:rFonts w:asciiTheme="minorHAnsi" w:eastAsiaTheme="minorEastAsia" w:hAnsiTheme="minorHAnsi" w:cstheme="minorBidi"/>
            <w:sz w:val="22"/>
          </w:rPr>
          <w:tab/>
        </w:r>
        <w:r w:rsidR="00B55DF7" w:rsidRPr="0026474A">
          <w:rPr>
            <w:rStyle w:val="Hyperlnk"/>
          </w:rPr>
          <w:t>Allmänt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2"/>
        <w:rPr>
          <w:rFonts w:asciiTheme="minorHAnsi" w:eastAsiaTheme="minorEastAsia" w:hAnsiTheme="minorHAnsi" w:cstheme="minorBidi"/>
          <w:sz w:val="22"/>
        </w:rPr>
      </w:pPr>
      <w:hyperlink w:anchor="_Toc350520714" w:history="1">
        <w:r w:rsidR="00B55DF7" w:rsidRPr="0026474A">
          <w:rPr>
            <w:rStyle w:val="Hyperlnk"/>
          </w:rPr>
          <w:t>5.2</w:t>
        </w:r>
        <w:r w:rsidR="00B55DF7">
          <w:rPr>
            <w:rFonts w:asciiTheme="minorHAnsi" w:eastAsiaTheme="minorEastAsia" w:hAnsiTheme="minorHAnsi" w:cstheme="minorBidi"/>
            <w:sz w:val="22"/>
          </w:rPr>
          <w:tab/>
        </w:r>
        <w:r w:rsidR="00B55DF7" w:rsidRPr="0026474A">
          <w:rPr>
            <w:rStyle w:val="Hyperlnk"/>
          </w:rPr>
          <w:t>Beteckningar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2"/>
        <w:rPr>
          <w:rFonts w:asciiTheme="minorHAnsi" w:eastAsiaTheme="minorEastAsia" w:hAnsiTheme="minorHAnsi" w:cstheme="minorBidi"/>
          <w:sz w:val="22"/>
        </w:rPr>
      </w:pPr>
      <w:hyperlink w:anchor="_Toc350520715" w:history="1">
        <w:r w:rsidR="00B55DF7" w:rsidRPr="0026474A">
          <w:rPr>
            <w:rStyle w:val="Hyperlnk"/>
          </w:rPr>
          <w:t>5.3</w:t>
        </w:r>
        <w:r w:rsidR="00B55DF7">
          <w:rPr>
            <w:rFonts w:asciiTheme="minorHAnsi" w:eastAsiaTheme="minorEastAsia" w:hAnsiTheme="minorHAnsi" w:cstheme="minorBidi"/>
            <w:sz w:val="22"/>
          </w:rPr>
          <w:tab/>
        </w:r>
        <w:r w:rsidR="00B55DF7" w:rsidRPr="0026474A">
          <w:rPr>
            <w:rStyle w:val="Hyperlnk"/>
          </w:rPr>
          <w:t>Nollställningsmetoden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3"/>
        <w:rPr>
          <w:rFonts w:asciiTheme="minorHAnsi" w:eastAsiaTheme="minorEastAsia" w:hAnsiTheme="minorHAnsi" w:cstheme="minorBidi"/>
          <w:sz w:val="22"/>
        </w:rPr>
      </w:pPr>
      <w:hyperlink w:anchor="_Toc350520716" w:history="1">
        <w:r w:rsidR="00B55DF7" w:rsidRPr="0026474A">
          <w:rPr>
            <w:rStyle w:val="Hyperlnk"/>
          </w:rPr>
          <w:t>5.3.1</w:t>
        </w:r>
        <w:r w:rsidR="00B55DF7">
          <w:rPr>
            <w:rFonts w:asciiTheme="minorHAnsi" w:eastAsiaTheme="minorEastAsia" w:hAnsiTheme="minorHAnsi" w:cstheme="minorBidi"/>
            <w:sz w:val="22"/>
          </w:rPr>
          <w:tab/>
        </w:r>
        <w:r w:rsidR="00B55DF7" w:rsidRPr="0026474A">
          <w:rPr>
            <w:rStyle w:val="Hyperlnk"/>
          </w:rPr>
          <w:t>Allmänt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3"/>
        <w:rPr>
          <w:rFonts w:asciiTheme="minorHAnsi" w:eastAsiaTheme="minorEastAsia" w:hAnsiTheme="minorHAnsi" w:cstheme="minorBidi"/>
          <w:sz w:val="22"/>
        </w:rPr>
      </w:pPr>
      <w:hyperlink w:anchor="_Toc350520717" w:history="1">
        <w:r w:rsidR="00B55DF7" w:rsidRPr="0026474A">
          <w:rPr>
            <w:rStyle w:val="Hyperlnk"/>
          </w:rPr>
          <w:t>5.3.2</w:t>
        </w:r>
        <w:r w:rsidR="00B55DF7">
          <w:rPr>
            <w:rFonts w:asciiTheme="minorHAnsi" w:eastAsiaTheme="minorEastAsia" w:hAnsiTheme="minorHAnsi" w:cstheme="minorBidi"/>
            <w:sz w:val="22"/>
          </w:rPr>
          <w:tab/>
        </w:r>
        <w:r w:rsidR="00B55DF7" w:rsidRPr="0026474A">
          <w:rPr>
            <w:rStyle w:val="Hyperlnk"/>
          </w:rPr>
          <w:t>Procedur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1"/>
        <w:rPr>
          <w:rFonts w:asciiTheme="minorHAnsi" w:eastAsiaTheme="minorEastAsia" w:hAnsiTheme="minorHAnsi" w:cstheme="minorBidi"/>
          <w:b w:val="0"/>
          <w:sz w:val="22"/>
        </w:rPr>
      </w:pPr>
      <w:hyperlink w:anchor="_Toc350520718" w:history="1">
        <w:r w:rsidR="00B55DF7" w:rsidRPr="0026474A">
          <w:rPr>
            <w:rStyle w:val="Hyperlnk"/>
          </w:rPr>
          <w:t>6</w:t>
        </w:r>
        <w:r w:rsidR="00B55DF7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B55DF7" w:rsidRPr="0026474A">
          <w:rPr>
            <w:rStyle w:val="Hyperlnk"/>
          </w:rPr>
          <w:t>Beräkningsmetoden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2"/>
        <w:rPr>
          <w:rFonts w:asciiTheme="minorHAnsi" w:eastAsiaTheme="minorEastAsia" w:hAnsiTheme="minorHAnsi" w:cstheme="minorBidi"/>
          <w:sz w:val="22"/>
        </w:rPr>
      </w:pPr>
      <w:hyperlink w:anchor="_Toc350520719" w:history="1">
        <w:r w:rsidR="00B55DF7" w:rsidRPr="0026474A">
          <w:rPr>
            <w:rStyle w:val="Hyperlnk"/>
          </w:rPr>
          <w:t>6.1</w:t>
        </w:r>
        <w:r w:rsidR="00B55DF7">
          <w:rPr>
            <w:rFonts w:asciiTheme="minorHAnsi" w:eastAsiaTheme="minorEastAsia" w:hAnsiTheme="minorHAnsi" w:cstheme="minorBidi"/>
            <w:sz w:val="22"/>
          </w:rPr>
          <w:tab/>
        </w:r>
        <w:r w:rsidR="00B55DF7" w:rsidRPr="0026474A">
          <w:rPr>
            <w:rStyle w:val="Hyperlnk"/>
          </w:rPr>
          <w:t>Procedur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2"/>
        <w:rPr>
          <w:rFonts w:asciiTheme="minorHAnsi" w:eastAsiaTheme="minorEastAsia" w:hAnsiTheme="minorHAnsi" w:cstheme="minorBidi"/>
          <w:sz w:val="22"/>
        </w:rPr>
      </w:pPr>
      <w:hyperlink w:anchor="_Toc350520720" w:history="1">
        <w:r w:rsidR="00B55DF7" w:rsidRPr="0026474A">
          <w:rPr>
            <w:rStyle w:val="Hyperlnk"/>
          </w:rPr>
          <w:t>6.2</w:t>
        </w:r>
        <w:r w:rsidR="00B55DF7">
          <w:rPr>
            <w:rFonts w:asciiTheme="minorHAnsi" w:eastAsiaTheme="minorEastAsia" w:hAnsiTheme="minorHAnsi" w:cstheme="minorBidi"/>
            <w:sz w:val="22"/>
          </w:rPr>
          <w:tab/>
        </w:r>
        <w:r w:rsidR="00B55DF7" w:rsidRPr="0026474A">
          <w:rPr>
            <w:rStyle w:val="Hyperlnk"/>
          </w:rPr>
          <w:t>Kommentarer till Beräkningsmetoden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1"/>
        <w:rPr>
          <w:rFonts w:asciiTheme="minorHAnsi" w:eastAsiaTheme="minorEastAsia" w:hAnsiTheme="minorHAnsi" w:cstheme="minorBidi"/>
          <w:b w:val="0"/>
          <w:sz w:val="22"/>
        </w:rPr>
      </w:pPr>
      <w:hyperlink w:anchor="_Toc350520721" w:history="1">
        <w:r w:rsidR="00B55DF7" w:rsidRPr="0026474A">
          <w:rPr>
            <w:rStyle w:val="Hyperlnk"/>
          </w:rPr>
          <w:t>7</w:t>
        </w:r>
        <w:r w:rsidR="00B55DF7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B55DF7" w:rsidRPr="0026474A">
          <w:rPr>
            <w:rStyle w:val="Hyperlnk"/>
          </w:rPr>
          <w:t>Dokumentation av neutralisering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1"/>
        <w:rPr>
          <w:rFonts w:asciiTheme="minorHAnsi" w:eastAsiaTheme="minorEastAsia" w:hAnsiTheme="minorHAnsi" w:cstheme="minorBidi"/>
          <w:b w:val="0"/>
          <w:sz w:val="22"/>
        </w:rPr>
      </w:pPr>
      <w:hyperlink w:anchor="_Toc350520722" w:history="1">
        <w:r w:rsidR="00B55DF7" w:rsidRPr="0026474A">
          <w:rPr>
            <w:rStyle w:val="Hyperlnk"/>
          </w:rPr>
          <w:t>8</w:t>
        </w:r>
        <w:r w:rsidR="00B55DF7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B55DF7" w:rsidRPr="0026474A">
          <w:rPr>
            <w:rStyle w:val="Hyperlnk"/>
          </w:rPr>
          <w:t>Referenser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55DF7" w:rsidRDefault="007A74BC">
      <w:pPr>
        <w:pStyle w:val="Innehll1"/>
        <w:rPr>
          <w:rFonts w:asciiTheme="minorHAnsi" w:eastAsiaTheme="minorEastAsia" w:hAnsiTheme="minorHAnsi" w:cstheme="minorBidi"/>
          <w:b w:val="0"/>
          <w:sz w:val="22"/>
        </w:rPr>
      </w:pPr>
      <w:hyperlink w:anchor="_Toc350520723" w:history="1">
        <w:r w:rsidR="00B55DF7" w:rsidRPr="0026474A">
          <w:rPr>
            <w:rStyle w:val="Hyperlnk"/>
          </w:rPr>
          <w:t>9</w:t>
        </w:r>
        <w:r w:rsidR="00B55DF7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B55DF7" w:rsidRPr="0026474A">
          <w:rPr>
            <w:rStyle w:val="Hyperlnk"/>
          </w:rPr>
          <w:t>Bilagor</w:t>
        </w:r>
        <w:r w:rsidR="00B55DF7">
          <w:rPr>
            <w:webHidden/>
          </w:rPr>
          <w:tab/>
        </w:r>
        <w:r>
          <w:rPr>
            <w:webHidden/>
          </w:rPr>
          <w:fldChar w:fldCharType="begin"/>
        </w:r>
        <w:r w:rsidR="00B55DF7">
          <w:rPr>
            <w:webHidden/>
          </w:rPr>
          <w:instrText xml:space="preserve"> PAGEREF _Toc350520723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5DF7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A71FCD" w:rsidRPr="005F5004" w:rsidRDefault="007A74BC" w:rsidP="00A71FCD">
      <w:pPr>
        <w:pStyle w:val="Innehll1"/>
        <w:pBdr>
          <w:bottom w:val="single" w:sz="4" w:space="0" w:color="auto"/>
        </w:pBdr>
        <w:tabs>
          <w:tab w:val="clear" w:pos="567"/>
          <w:tab w:val="clear" w:pos="8957"/>
          <w:tab w:val="right" w:pos="7937"/>
        </w:tabs>
        <w:spacing w:after="240" w:line="240" w:lineRule="atLeast"/>
        <w:ind w:left="0" w:right="1604" w:firstLine="0"/>
        <w:rPr>
          <w:b w:val="0"/>
          <w:bCs/>
        </w:rPr>
      </w:pPr>
      <w:r>
        <w:rPr>
          <w:b w:val="0"/>
          <w:bCs/>
        </w:rPr>
        <w:fldChar w:fldCharType="end"/>
      </w:r>
    </w:p>
    <w:p w:rsidR="00A71FCD" w:rsidRPr="005F5004" w:rsidRDefault="00A71FCD" w:rsidP="00A71FCD">
      <w:pPr>
        <w:pStyle w:val="Innehll1"/>
        <w:pBdr>
          <w:bottom w:val="single" w:sz="4" w:space="0" w:color="auto"/>
        </w:pBdr>
        <w:tabs>
          <w:tab w:val="clear" w:pos="567"/>
          <w:tab w:val="clear" w:pos="8957"/>
          <w:tab w:val="right" w:pos="7937"/>
        </w:tabs>
        <w:spacing w:after="240" w:line="240" w:lineRule="atLeast"/>
        <w:ind w:left="0" w:right="1604" w:firstLine="0"/>
        <w:rPr>
          <w:b w:val="0"/>
          <w:bCs/>
        </w:rPr>
        <w:sectPr w:rsidR="00A71FCD" w:rsidRPr="005F5004" w:rsidSect="000736BE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39" w:code="9"/>
          <w:pgMar w:top="2268" w:right="1134" w:bottom="567" w:left="1814" w:header="539" w:footer="567" w:gutter="0"/>
          <w:paperSrc w:first="262" w:other="262"/>
          <w:cols w:space="708"/>
          <w:docGrid w:linePitch="360"/>
        </w:sectPr>
      </w:pPr>
    </w:p>
    <w:p w:rsidR="00EF25CD" w:rsidRDefault="00EF25CD" w:rsidP="00A71FCD">
      <w:pPr>
        <w:pStyle w:val="Rubrik1"/>
        <w:ind w:left="851" w:hanging="851"/>
      </w:pPr>
      <w:bookmarkStart w:id="11" w:name="_Toc191093184"/>
      <w:bookmarkStart w:id="12" w:name="_Toc191093185"/>
      <w:bookmarkStart w:id="13" w:name="_Toc350520705"/>
      <w:bookmarkStart w:id="14" w:name="_Toc164131874"/>
      <w:bookmarkEnd w:id="11"/>
      <w:bookmarkEnd w:id="12"/>
      <w:r>
        <w:lastRenderedPageBreak/>
        <w:t>Syfte</w:t>
      </w:r>
      <w:bookmarkEnd w:id="13"/>
    </w:p>
    <w:p w:rsidR="00C32AD6" w:rsidRDefault="008B12F5" w:rsidP="00C32AD6">
      <w:r>
        <w:t>Denna BVS 1586.11</w:t>
      </w:r>
      <w:r w:rsidR="00C32AD6">
        <w:t xml:space="preserve"> ersätter Appendix B i tidigare BVF 586.10 </w:t>
      </w:r>
      <w:r w:rsidR="00C32AD6" w:rsidRPr="00814129">
        <w:rPr>
          <w:i/>
        </w:rPr>
        <w:t>– Skarvfritt spår</w:t>
      </w:r>
      <w:r w:rsidR="00C32AD6">
        <w:t xml:space="preserve">. I samband med uppdateringen av BVF 586.10 har beskrivningen av neutraliseringsmetoder brutits ut till en egen föreskrift. I samband med detta har också gjorts viss </w:t>
      </w:r>
      <w:r w:rsidR="00C32AD6" w:rsidRPr="00260ED7">
        <w:t>omstrukturering</w:t>
      </w:r>
      <w:r w:rsidR="00C32AD6">
        <w:t xml:space="preserve"> och </w:t>
      </w:r>
      <w:r w:rsidR="00C32AD6" w:rsidRPr="00260ED7">
        <w:t>vissa tillägg</w:t>
      </w:r>
      <w:r w:rsidR="00C32AD6" w:rsidRPr="00C32AD6">
        <w:t xml:space="preserve"> </w:t>
      </w:r>
      <w:r w:rsidR="00C32AD6">
        <w:t xml:space="preserve">samtidigt som </w:t>
      </w:r>
      <w:r w:rsidR="00C32AD6" w:rsidRPr="00260ED7">
        <w:t xml:space="preserve">tydligare </w:t>
      </w:r>
      <w:r w:rsidR="00C32AD6">
        <w:t>formuleringar har eftersträvats</w:t>
      </w:r>
      <w:r w:rsidR="00C32AD6" w:rsidRPr="00260ED7">
        <w:t>.</w:t>
      </w:r>
    </w:p>
    <w:p w:rsidR="00A71FCD" w:rsidRPr="007C3791" w:rsidRDefault="00A71FCD" w:rsidP="0023261A">
      <w:pPr>
        <w:pStyle w:val="Rubrik1"/>
        <w:spacing w:before="360"/>
        <w:ind w:left="930" w:hanging="930"/>
      </w:pPr>
      <w:bookmarkStart w:id="15" w:name="_Toc350520706"/>
      <w:r w:rsidRPr="007C3791">
        <w:t>Omfattning</w:t>
      </w:r>
      <w:bookmarkEnd w:id="14"/>
      <w:bookmarkEnd w:id="15"/>
      <w:r w:rsidRPr="007C3791">
        <w:t xml:space="preserve"> </w:t>
      </w:r>
    </w:p>
    <w:p w:rsidR="0092275A" w:rsidRPr="0092275A" w:rsidRDefault="0092275A" w:rsidP="0092275A">
      <w:r>
        <w:t xml:space="preserve">Denna BVS behandlar två metoder för att neutralisera </w:t>
      </w:r>
      <w:r w:rsidR="001E3ADD">
        <w:t>ett skarvfritt spår</w:t>
      </w:r>
      <w:r w:rsidR="000C0A9B">
        <w:t>, nollställningsmetoden respektive beräkningsmetoden</w:t>
      </w:r>
      <w:r>
        <w:t xml:space="preserve">. </w:t>
      </w:r>
    </w:p>
    <w:p w:rsidR="0092275A" w:rsidRDefault="0092275A" w:rsidP="0092275A">
      <w:pPr>
        <w:autoSpaceDE w:val="0"/>
        <w:autoSpaceDN w:val="0"/>
        <w:adjustRightInd w:val="0"/>
        <w:spacing w:after="0" w:line="240" w:lineRule="auto"/>
      </w:pPr>
      <w:r w:rsidRPr="0092275A">
        <w:t>Neutralisering av ett skarvfritt spår innebär justering av rälerna till</w:t>
      </w:r>
      <w:r>
        <w:t xml:space="preserve"> </w:t>
      </w:r>
      <w:r w:rsidRPr="0092275A">
        <w:t>ett spänningsfritt tillstånd vid en verklig eller beräknad rälstemperatur</w:t>
      </w:r>
      <w:r>
        <w:t xml:space="preserve"> </w:t>
      </w:r>
      <w:r w:rsidRPr="0092275A">
        <w:t>inom neutraltemperaturområdet, dvs</w:t>
      </w:r>
      <w:r>
        <w:t>.</w:t>
      </w:r>
      <w:r w:rsidRPr="0092275A">
        <w:t xml:space="preserve"> förlängning eller </w:t>
      </w:r>
      <w:r>
        <w:t>f</w:t>
      </w:r>
      <w:r w:rsidRPr="0092275A">
        <w:t>örkortning</w:t>
      </w:r>
      <w:r>
        <w:t xml:space="preserve"> </w:t>
      </w:r>
      <w:r w:rsidRPr="0092275A">
        <w:t>av rälerna till neutrallängd.</w:t>
      </w:r>
    </w:p>
    <w:p w:rsidR="0092275A" w:rsidRDefault="0092275A" w:rsidP="0092275A">
      <w:pPr>
        <w:autoSpaceDE w:val="0"/>
        <w:autoSpaceDN w:val="0"/>
        <w:adjustRightInd w:val="0"/>
        <w:spacing w:after="0" w:line="240" w:lineRule="auto"/>
      </w:pPr>
      <w:r>
        <w:t xml:space="preserve"> </w:t>
      </w:r>
    </w:p>
    <w:p w:rsidR="0092275A" w:rsidRDefault="0092275A" w:rsidP="0092275A">
      <w:pPr>
        <w:autoSpaceDE w:val="0"/>
        <w:autoSpaceDN w:val="0"/>
        <w:adjustRightInd w:val="0"/>
        <w:spacing w:after="0" w:line="240" w:lineRule="auto"/>
      </w:pPr>
      <w:r>
        <w:t>Neutralisering av spåret görs vid behov i samband med nybyggnad eller underhåll av spåret.</w:t>
      </w:r>
    </w:p>
    <w:p w:rsidR="00B87FC2" w:rsidRPr="007C3791" w:rsidRDefault="00B87FC2" w:rsidP="00837D83">
      <w:pPr>
        <w:pStyle w:val="Rubrik1"/>
        <w:spacing w:before="360"/>
        <w:ind w:left="930" w:hanging="930"/>
      </w:pPr>
      <w:bookmarkStart w:id="16" w:name="_Toc164131878"/>
      <w:bookmarkStart w:id="17" w:name="_Toc350520707"/>
      <w:r w:rsidRPr="007C3791">
        <w:t>Definitioner och förkortningar</w:t>
      </w:r>
      <w:bookmarkEnd w:id="16"/>
      <w:bookmarkEnd w:id="17"/>
    </w:p>
    <w:p w:rsidR="00B87FC2" w:rsidRPr="00020E67" w:rsidRDefault="00B87FC2" w:rsidP="00B87FC2">
      <w:pPr>
        <w:pStyle w:val="Rubrik2"/>
      </w:pPr>
      <w:bookmarkStart w:id="18" w:name="_Toc350520708"/>
      <w:r w:rsidRPr="00020E67">
        <w:t>Definitioner</w:t>
      </w:r>
      <w:bookmarkEnd w:id="18"/>
    </w:p>
    <w:p w:rsidR="00B87FC2" w:rsidRDefault="00F60295" w:rsidP="00A92FB0">
      <w:pPr>
        <w:pStyle w:val="Brdtext1"/>
      </w:pPr>
      <w:r>
        <w:t>För definitioner som inte finns me</w:t>
      </w:r>
      <w:r w:rsidR="00052CCA">
        <w:t xml:space="preserve">d i denna BVS hänvisas till BVS </w:t>
      </w:r>
      <w:r w:rsidR="00A92FB0">
        <w:t xml:space="preserve">1586.10 </w:t>
      </w:r>
      <w:r w:rsidR="00814129">
        <w:t>–</w:t>
      </w:r>
      <w:r w:rsidR="00A92FB0">
        <w:t xml:space="preserve"> </w:t>
      </w:r>
      <w:r w:rsidR="00814129" w:rsidRPr="00814129">
        <w:rPr>
          <w:i/>
        </w:rPr>
        <w:t xml:space="preserve">Banöverbyggnad - </w:t>
      </w:r>
      <w:r w:rsidR="000A30F9">
        <w:rPr>
          <w:i/>
        </w:rPr>
        <w:t>Skarvfritt spår-</w:t>
      </w:r>
      <w:r w:rsidR="00A92FB0" w:rsidRPr="00814129">
        <w:rPr>
          <w:i/>
        </w:rPr>
        <w:t xml:space="preserve"> Regler för byggande och underhåll</w:t>
      </w:r>
      <w:r w:rsidR="00A92FB0">
        <w:t>.</w:t>
      </w:r>
    </w:p>
    <w:p w:rsidR="00B87FC2" w:rsidRPr="00020E67" w:rsidRDefault="00B87FC2" w:rsidP="00B87FC2">
      <w:pPr>
        <w:pStyle w:val="Rubrik2"/>
      </w:pPr>
      <w:bookmarkStart w:id="19" w:name="_Toc350520709"/>
      <w:r w:rsidRPr="00020E67">
        <w:t>Förkortningar</w:t>
      </w:r>
      <w:bookmarkEnd w:id="19"/>
    </w:p>
    <w:p w:rsidR="00F60295" w:rsidRPr="00AC39A5" w:rsidRDefault="00AC39A5" w:rsidP="00F60295">
      <w:pPr>
        <w:rPr>
          <w:highlight w:val="yellow"/>
        </w:rPr>
      </w:pPr>
      <w:r w:rsidRPr="00AC39A5">
        <w:t>Se</w:t>
      </w:r>
      <w:r>
        <w:t xml:space="preserve"> avsnitt 5.2 Beteckningar.</w:t>
      </w:r>
    </w:p>
    <w:p w:rsidR="00A71FCD" w:rsidRPr="007C3791" w:rsidRDefault="00A71FCD" w:rsidP="00D36C47">
      <w:pPr>
        <w:pStyle w:val="Rubrik1"/>
        <w:spacing w:before="360"/>
        <w:ind w:left="930" w:hanging="930"/>
      </w:pPr>
      <w:bookmarkStart w:id="20" w:name="_Toc164131879"/>
      <w:bookmarkStart w:id="21" w:name="_Toc350520710"/>
      <w:r w:rsidRPr="007C3791">
        <w:t>Ansvar</w:t>
      </w:r>
      <w:bookmarkEnd w:id="20"/>
      <w:bookmarkEnd w:id="21"/>
    </w:p>
    <w:p w:rsidR="000C0A9B" w:rsidRDefault="000C0A9B" w:rsidP="000C0A9B">
      <w:pPr>
        <w:pStyle w:val="Brdtext1"/>
      </w:pPr>
      <w:r w:rsidRPr="007C11D1">
        <w:t xml:space="preserve">Chefen </w:t>
      </w:r>
      <w:r>
        <w:t xml:space="preserve">för den organisatoriska enhet som enligt Trafikverkets arbetsordning ansvarar för regelverket i dessa frågor är </w:t>
      </w:r>
      <w:r w:rsidRPr="007C11D1">
        <w:t xml:space="preserve">ansvarig för att denna </w:t>
      </w:r>
      <w:r>
        <w:t>standard</w:t>
      </w:r>
      <w:r w:rsidRPr="007C11D1">
        <w:t xml:space="preserve"> är uppdaterad och implementerad</w:t>
      </w:r>
      <w:r w:rsidR="006A7A85" w:rsidRPr="006A7A85">
        <w:t xml:space="preserve"> </w:t>
      </w:r>
      <w:r w:rsidR="006A7A85" w:rsidRPr="007C11D1">
        <w:t xml:space="preserve">Frågor på innehåll och förslag på </w:t>
      </w:r>
      <w:r w:rsidR="006A7A85">
        <w:t xml:space="preserve">förbättringar kan ställas till denne med e-post och med kopia till e-brevlådan ”sparsystem@trafikverket.se”. </w:t>
      </w:r>
      <w:r>
        <w:t>Detsamma gäller önskemål om dispenser m.m. från denna standard.</w:t>
      </w:r>
    </w:p>
    <w:p w:rsidR="00AE3F45" w:rsidRPr="007C3791" w:rsidRDefault="00AE3F45" w:rsidP="00AE3F45">
      <w:pPr>
        <w:pStyle w:val="Rubrik2"/>
      </w:pPr>
      <w:bookmarkStart w:id="22" w:name="_Toc350520711"/>
      <w:r>
        <w:t>Krav på utförandekompetens</w:t>
      </w:r>
      <w:bookmarkEnd w:id="22"/>
    </w:p>
    <w:p w:rsidR="00AE3F45" w:rsidRDefault="00AE3F45" w:rsidP="00DF38B5">
      <w:pPr>
        <w:pStyle w:val="Brdtext1"/>
        <w:spacing w:after="120"/>
      </w:pPr>
      <w:r>
        <w:t xml:space="preserve">Person som ansvarar för och/eller leder ett neutraliseringsarbete ska ha </w:t>
      </w:r>
      <w:r w:rsidR="008B47BF">
        <w:t xml:space="preserve">dokumenterade </w:t>
      </w:r>
      <w:r>
        <w:t>kunskaper om följande:</w:t>
      </w:r>
    </w:p>
    <w:p w:rsidR="00AE3F45" w:rsidRDefault="00AE3F45" w:rsidP="00150159">
      <w:pPr>
        <w:pStyle w:val="Brdtext1"/>
        <w:numPr>
          <w:ilvl w:val="0"/>
          <w:numId w:val="21"/>
        </w:numPr>
        <w:spacing w:after="0" w:line="360" w:lineRule="auto"/>
      </w:pPr>
      <w:r>
        <w:t>Orsakerna bakom behovet av neutralisering av skarvfritt spår</w:t>
      </w:r>
    </w:p>
    <w:p w:rsidR="00461FDE" w:rsidRDefault="00461FDE" w:rsidP="00150159">
      <w:pPr>
        <w:pStyle w:val="Brdtext1"/>
        <w:numPr>
          <w:ilvl w:val="0"/>
          <w:numId w:val="21"/>
        </w:numPr>
        <w:spacing w:after="0" w:line="360" w:lineRule="auto"/>
      </w:pPr>
      <w:r>
        <w:t xml:space="preserve">Spårarbeten som kräver neutralisering </w:t>
      </w:r>
    </w:p>
    <w:p w:rsidR="00AE3F45" w:rsidRDefault="00AE3F45" w:rsidP="00150159">
      <w:pPr>
        <w:pStyle w:val="Brdtext1"/>
        <w:numPr>
          <w:ilvl w:val="0"/>
          <w:numId w:val="21"/>
        </w:numPr>
        <w:spacing w:after="0" w:line="360" w:lineRule="auto"/>
      </w:pPr>
      <w:r>
        <w:t>Relevant terminologi, definitioner</w:t>
      </w:r>
      <w:r w:rsidR="00523B54">
        <w:t xml:space="preserve"> m.m.</w:t>
      </w:r>
    </w:p>
    <w:p w:rsidR="008B47BF" w:rsidRDefault="008B47BF" w:rsidP="00150159">
      <w:pPr>
        <w:pStyle w:val="Brdtext1"/>
        <w:numPr>
          <w:ilvl w:val="0"/>
          <w:numId w:val="21"/>
        </w:numPr>
        <w:spacing w:after="0" w:line="360" w:lineRule="auto"/>
      </w:pPr>
      <w:r>
        <w:t>Spårsvetsning</w:t>
      </w:r>
    </w:p>
    <w:p w:rsidR="00DF38B5" w:rsidRDefault="00C75CBD" w:rsidP="00150159">
      <w:pPr>
        <w:pStyle w:val="Brdtext1"/>
        <w:numPr>
          <w:ilvl w:val="0"/>
          <w:numId w:val="21"/>
        </w:numPr>
        <w:spacing w:after="0" w:line="360" w:lineRule="auto"/>
      </w:pPr>
      <w:r>
        <w:t>Utförandeprocedurer</w:t>
      </w:r>
      <w:r w:rsidR="00DF38B5">
        <w:t xml:space="preserve"> vid dragning, värmning respektive naturlig neutralisering</w:t>
      </w:r>
    </w:p>
    <w:p w:rsidR="00461FDE" w:rsidRDefault="000A30F9" w:rsidP="00150159">
      <w:pPr>
        <w:pStyle w:val="Brdtext1"/>
        <w:numPr>
          <w:ilvl w:val="0"/>
          <w:numId w:val="21"/>
        </w:numPr>
        <w:spacing w:after="0" w:line="360" w:lineRule="auto"/>
      </w:pPr>
      <w:r>
        <w:t>Planering av</w:t>
      </w:r>
      <w:r w:rsidR="00461FDE">
        <w:t xml:space="preserve"> arbetets </w:t>
      </w:r>
      <w:r>
        <w:t>utförande</w:t>
      </w:r>
      <w:r w:rsidR="00461FDE">
        <w:t>moment i rätt ordning</w:t>
      </w:r>
    </w:p>
    <w:p w:rsidR="00DF38B5" w:rsidRDefault="00DF38B5" w:rsidP="00150159">
      <w:pPr>
        <w:pStyle w:val="Brdtext1"/>
        <w:numPr>
          <w:ilvl w:val="0"/>
          <w:numId w:val="21"/>
        </w:numPr>
        <w:spacing w:after="0" w:line="360" w:lineRule="auto"/>
      </w:pPr>
      <w:r>
        <w:t>Anpassning av arbetet till aktuell spårkonstruktion, spårets skick, läge och kurvatur</w:t>
      </w:r>
    </w:p>
    <w:p w:rsidR="00AE3F45" w:rsidRDefault="00BC4B22" w:rsidP="00150159">
      <w:pPr>
        <w:pStyle w:val="Brdtext1"/>
        <w:numPr>
          <w:ilvl w:val="0"/>
          <w:numId w:val="21"/>
        </w:numPr>
        <w:spacing w:after="0" w:line="360" w:lineRule="auto"/>
      </w:pPr>
      <w:r>
        <w:t>Hur en platsundersökning görs och hur relevant data inhämtas</w:t>
      </w:r>
    </w:p>
    <w:p w:rsidR="00BC4B22" w:rsidRDefault="00007EC1" w:rsidP="00150159">
      <w:pPr>
        <w:pStyle w:val="Brdtext1"/>
        <w:numPr>
          <w:ilvl w:val="0"/>
          <w:numId w:val="21"/>
        </w:numPr>
        <w:spacing w:after="0" w:line="360" w:lineRule="auto"/>
      </w:pPr>
      <w:r>
        <w:t>Beräkning av</w:t>
      </w:r>
      <w:r w:rsidR="00BC4B22">
        <w:t xml:space="preserve"> spänningsfri temperatur och erforderlig rälsförlängning</w:t>
      </w:r>
    </w:p>
    <w:p w:rsidR="00BC4B22" w:rsidRDefault="00007EC1" w:rsidP="00150159">
      <w:pPr>
        <w:pStyle w:val="Brdtext1"/>
        <w:numPr>
          <w:ilvl w:val="0"/>
          <w:numId w:val="21"/>
        </w:numPr>
        <w:spacing w:after="0" w:line="360" w:lineRule="auto"/>
      </w:pPr>
      <w:r>
        <w:t>Bestämning av och kontroll av</w:t>
      </w:r>
      <w:r w:rsidR="00BC4B22">
        <w:t xml:space="preserve"> dragkraft/hydraultryck</w:t>
      </w:r>
      <w:r w:rsidR="00DF38B5">
        <w:t xml:space="preserve">, </w:t>
      </w:r>
      <w:r w:rsidR="00461FDE">
        <w:t>räls</w:t>
      </w:r>
      <w:r w:rsidR="00DF38B5">
        <w:t>temperaturer</w:t>
      </w:r>
      <w:r w:rsidR="00BC4B22">
        <w:t xml:space="preserve"> och andra parametrar</w:t>
      </w:r>
    </w:p>
    <w:p w:rsidR="00DF38B5" w:rsidRDefault="00007EC1" w:rsidP="00150159">
      <w:pPr>
        <w:pStyle w:val="Brdtext1"/>
        <w:numPr>
          <w:ilvl w:val="0"/>
          <w:numId w:val="21"/>
        </w:numPr>
        <w:spacing w:after="0" w:line="360" w:lineRule="auto"/>
      </w:pPr>
      <w:r>
        <w:t>Markering</w:t>
      </w:r>
      <w:r w:rsidR="00D37330">
        <w:t>steknik</w:t>
      </w:r>
      <w:r w:rsidR="00DF38B5">
        <w:t xml:space="preserve"> och </w:t>
      </w:r>
      <w:r>
        <w:t>avläsning</w:t>
      </w:r>
      <w:r w:rsidR="00DF38B5">
        <w:t xml:space="preserve"> av märkningar och referenspunkter</w:t>
      </w:r>
    </w:p>
    <w:p w:rsidR="00461FDE" w:rsidRDefault="00461FDE" w:rsidP="00150159">
      <w:pPr>
        <w:pStyle w:val="Brdtext1"/>
        <w:numPr>
          <w:ilvl w:val="0"/>
          <w:numId w:val="21"/>
        </w:numPr>
        <w:spacing w:after="0" w:line="360" w:lineRule="auto"/>
      </w:pPr>
      <w:r>
        <w:t>Hur man före arbetet kontrollerar och dokumenterar gällande förutsättningar</w:t>
      </w:r>
    </w:p>
    <w:p w:rsidR="00BC4B22" w:rsidRDefault="00461FDE" w:rsidP="00B9221D">
      <w:pPr>
        <w:pStyle w:val="Brdtext1"/>
        <w:numPr>
          <w:ilvl w:val="0"/>
          <w:numId w:val="21"/>
        </w:numPr>
        <w:spacing w:after="120" w:line="360" w:lineRule="auto"/>
        <w:ind w:left="714" w:hanging="357"/>
      </w:pPr>
      <w:r>
        <w:t xml:space="preserve">Hur man dokumenterar utfört arbete enligt gällande </w:t>
      </w:r>
      <w:r w:rsidR="008B47BF">
        <w:t>standardprotokoll</w:t>
      </w:r>
      <w:r>
        <w:t xml:space="preserve"> </w:t>
      </w:r>
    </w:p>
    <w:p w:rsidR="008B47BF" w:rsidRDefault="00150159" w:rsidP="008B47BF">
      <w:pPr>
        <w:pStyle w:val="Brdtext1"/>
        <w:spacing w:after="0" w:line="276" w:lineRule="auto"/>
      </w:pPr>
      <w:r>
        <w:t xml:space="preserve">Lämplig utbildning är Järnvägsskolans kurs </w:t>
      </w:r>
      <w:r w:rsidR="0020531C">
        <w:t>”</w:t>
      </w:r>
      <w:r>
        <w:t>Neutralisering</w:t>
      </w:r>
      <w:r w:rsidR="0020531C">
        <w:t xml:space="preserve">” </w:t>
      </w:r>
      <w:r>
        <w:t>eller motsvarande.</w:t>
      </w:r>
    </w:p>
    <w:p w:rsidR="004456C5" w:rsidRDefault="001B5371" w:rsidP="00D36C47">
      <w:pPr>
        <w:pStyle w:val="Rubrik1"/>
        <w:spacing w:before="360"/>
        <w:ind w:left="930" w:hanging="930"/>
      </w:pPr>
      <w:bookmarkStart w:id="23" w:name="_Toc350520712"/>
      <w:r>
        <w:t>Neutraliseringsmetoder</w:t>
      </w:r>
      <w:bookmarkEnd w:id="23"/>
      <w:r>
        <w:t xml:space="preserve"> </w:t>
      </w:r>
    </w:p>
    <w:p w:rsidR="00A71FCD" w:rsidRDefault="001B5371" w:rsidP="004456C5">
      <w:pPr>
        <w:pStyle w:val="Rubrik2"/>
      </w:pPr>
      <w:bookmarkStart w:id="24" w:name="_Toc350520713"/>
      <w:r>
        <w:t>Allmänt</w:t>
      </w:r>
      <w:bookmarkEnd w:id="24"/>
    </w:p>
    <w:p w:rsidR="0093201B" w:rsidRDefault="0093201B" w:rsidP="00F97B4E">
      <w:pPr>
        <w:tabs>
          <w:tab w:val="left" w:pos="5580"/>
        </w:tabs>
        <w:spacing w:before="240"/>
      </w:pPr>
      <w:r>
        <w:t xml:space="preserve">Neutralisering av ett spåravsnitt kan göras då rälstemperaturen är inom eller under neutraltemperaturområdet. </w:t>
      </w:r>
      <w:r w:rsidR="00B9221D">
        <w:t xml:space="preserve">Neutralisering innebär att rälernas längd justeras till den s.k. neutrallängden, se BVS 1586.10, och till rätt spänningsfri temperatur. </w:t>
      </w:r>
      <w:r>
        <w:t>De</w:t>
      </w:r>
      <w:r w:rsidR="00B9221D">
        <w:t xml:space="preserve">t finns olika metoder </w:t>
      </w:r>
      <w:r>
        <w:t>för att justera rälernas längd i förhållande till ö</w:t>
      </w:r>
      <w:r w:rsidR="00B9221D">
        <w:t>nskad spänningsfri temperatur</w:t>
      </w:r>
      <w:r>
        <w:t>:</w:t>
      </w:r>
    </w:p>
    <w:p w:rsidR="0093201B" w:rsidRDefault="0093201B" w:rsidP="001231E4">
      <w:pPr>
        <w:numPr>
          <w:ilvl w:val="0"/>
          <w:numId w:val="25"/>
        </w:numPr>
        <w:spacing w:before="240" w:after="120"/>
      </w:pPr>
      <w:r>
        <w:t>”Naturlig” justering, dvs. rälerna ges möjlighet att anta ett spännings</w:t>
      </w:r>
      <w:r w:rsidR="00951EF7">
        <w:t>fritt tillstånd vid rådande räls</w:t>
      </w:r>
      <w:r>
        <w:t>temperatur</w:t>
      </w:r>
    </w:p>
    <w:p w:rsidR="001231E4" w:rsidRDefault="0093201B" w:rsidP="001231E4">
      <w:pPr>
        <w:numPr>
          <w:ilvl w:val="0"/>
          <w:numId w:val="25"/>
        </w:numPr>
        <w:spacing w:before="240" w:after="120"/>
      </w:pPr>
      <w:r>
        <w:t>Justering genom värmning av rälerna till önskad temperatur</w:t>
      </w:r>
    </w:p>
    <w:p w:rsidR="0093201B" w:rsidRDefault="001231E4" w:rsidP="001231E4">
      <w:pPr>
        <w:numPr>
          <w:ilvl w:val="0"/>
          <w:numId w:val="25"/>
        </w:numPr>
        <w:spacing w:before="240" w:after="120"/>
      </w:pPr>
      <w:r>
        <w:t xml:space="preserve">Justering genom </w:t>
      </w:r>
      <w:r w:rsidR="00F83199">
        <w:t>sträckning</w:t>
      </w:r>
      <w:r>
        <w:t xml:space="preserve"> till önskad längd</w:t>
      </w:r>
      <w:r w:rsidR="0093201B">
        <w:t xml:space="preserve">   </w:t>
      </w:r>
    </w:p>
    <w:p w:rsidR="00F60295" w:rsidRPr="00C138EE" w:rsidRDefault="00B9221D" w:rsidP="00F97B4E">
      <w:pPr>
        <w:tabs>
          <w:tab w:val="left" w:pos="5580"/>
        </w:tabs>
        <w:spacing w:before="240"/>
        <w:rPr>
          <w:rFonts w:ascii="Verdana" w:hAnsi="Verdana"/>
          <w:sz w:val="32"/>
          <w:szCs w:val="32"/>
        </w:rPr>
      </w:pPr>
      <w:r>
        <w:t>F</w:t>
      </w:r>
      <w:r w:rsidR="00F60295" w:rsidRPr="00F83F47">
        <w:t xml:space="preserve">ör </w:t>
      </w:r>
      <w:r w:rsidR="001231E4">
        <w:t xml:space="preserve">utförande av </w:t>
      </w:r>
      <w:r>
        <w:t>neutralisering finns</w:t>
      </w:r>
      <w:r w:rsidRPr="00B9221D">
        <w:t xml:space="preserve"> </w:t>
      </w:r>
      <w:r>
        <w:t>t</w:t>
      </w:r>
      <w:r w:rsidRPr="00F83F47">
        <w:t xml:space="preserve">vå </w:t>
      </w:r>
      <w:r>
        <w:t>huvud</w:t>
      </w:r>
      <w:r w:rsidRPr="00F83F47">
        <w:t>metoder</w:t>
      </w:r>
      <w:r>
        <w:t>:</w:t>
      </w:r>
      <w:r w:rsidR="00F97B4E">
        <w:tab/>
      </w:r>
    </w:p>
    <w:p w:rsidR="00F60295" w:rsidRPr="00F83F47" w:rsidRDefault="00F60295" w:rsidP="007B7A29">
      <w:pPr>
        <w:numPr>
          <w:ilvl w:val="0"/>
          <w:numId w:val="20"/>
        </w:numPr>
        <w:spacing w:before="240" w:after="120"/>
      </w:pPr>
      <w:r>
        <w:t xml:space="preserve">Nollställningsmetoden: </w:t>
      </w:r>
    </w:p>
    <w:p w:rsidR="00F60295" w:rsidRDefault="00F60295" w:rsidP="007B7A29">
      <w:pPr>
        <w:ind w:left="720"/>
      </w:pPr>
      <w:r w:rsidRPr="00F83F47">
        <w:t>Denna metod innebär att rälerna lossas från sliprarna och läggs upp frik</w:t>
      </w:r>
      <w:r w:rsidRPr="00F83F47">
        <w:softHyphen/>
      </w:r>
      <w:r w:rsidRPr="00F83F47">
        <w:softHyphen/>
        <w:t>tionsfritt på rullar. Korrekt neutrallängd kan skapas med stor</w:t>
      </w:r>
      <w:r w:rsidR="0041468B">
        <w:t xml:space="preserve"> nog</w:t>
      </w:r>
      <w:r w:rsidR="0041468B">
        <w:softHyphen/>
        <w:t>grannhet. Denna metod ska</w:t>
      </w:r>
      <w:r w:rsidRPr="00F83F47">
        <w:t xml:space="preserve"> alltid användas vid neutralisering av nya spår och företrädesvis i </w:t>
      </w:r>
      <w:r w:rsidRPr="00D46E72">
        <w:t>äldre.</w:t>
      </w:r>
      <w:r w:rsidR="00C45691" w:rsidRPr="00D46E72">
        <w:t xml:space="preserve"> </w:t>
      </w:r>
      <w:r w:rsidR="00D46E72">
        <w:t>Vissa befästnings</w:t>
      </w:r>
      <w:r w:rsidR="00D46E72" w:rsidRPr="00D46E72">
        <w:t>typer</w:t>
      </w:r>
      <w:r w:rsidR="00D46E72">
        <w:t xml:space="preserve">, t.ex. Hambo, </w:t>
      </w:r>
      <w:r w:rsidR="00777E7F">
        <w:t xml:space="preserve">i viss mån även Fist, kan innebära </w:t>
      </w:r>
      <w:r w:rsidR="00D46E72">
        <w:t>svårigheter då av- och påbefästning av dessa kräver stor noggrannhet och försiktighet.</w:t>
      </w:r>
    </w:p>
    <w:p w:rsidR="00F60295" w:rsidRPr="00F83F47" w:rsidRDefault="00F60295" w:rsidP="007B7A29">
      <w:pPr>
        <w:numPr>
          <w:ilvl w:val="0"/>
          <w:numId w:val="20"/>
        </w:numPr>
        <w:spacing w:after="120"/>
      </w:pPr>
      <w:r>
        <w:t xml:space="preserve">Beräkningsmetoden: </w:t>
      </w:r>
    </w:p>
    <w:p w:rsidR="00E4468C" w:rsidRDefault="00E4468C" w:rsidP="007B7A29">
      <w:pPr>
        <w:ind w:left="720"/>
      </w:pPr>
      <w:r>
        <w:t xml:space="preserve">Metoden får </w:t>
      </w:r>
      <w:r w:rsidR="004114BF" w:rsidRPr="004114BF">
        <w:rPr>
          <w:u w:val="single"/>
        </w:rPr>
        <w:t xml:space="preserve">endast och </w:t>
      </w:r>
      <w:r w:rsidR="00F60295" w:rsidRPr="004114BF">
        <w:rPr>
          <w:u w:val="single"/>
        </w:rPr>
        <w:t>i undantagsfall</w:t>
      </w:r>
      <w:r w:rsidR="00F60295" w:rsidRPr="00F83F47">
        <w:t xml:space="preserve"> anv</w:t>
      </w:r>
      <w:r w:rsidR="0023261A">
        <w:t xml:space="preserve">ändas i äldre spår med </w:t>
      </w:r>
      <w:r w:rsidR="009F0769" w:rsidRPr="00F83F47">
        <w:t>Hambo</w:t>
      </w:r>
      <w:r w:rsidR="0023261A">
        <w:t>- eller</w:t>
      </w:r>
      <w:r w:rsidR="00F60295" w:rsidRPr="00F83F47">
        <w:t xml:space="preserve"> </w:t>
      </w:r>
      <w:r w:rsidR="009F0769">
        <w:t>Fist</w:t>
      </w:r>
      <w:r w:rsidR="00F60295" w:rsidRPr="00F83F47">
        <w:t>befästning där demontering och montering av rälsfästen är både omständlig</w:t>
      </w:r>
      <w:r w:rsidR="0014157E">
        <w:t>t</w:t>
      </w:r>
      <w:r w:rsidR="00F60295" w:rsidRPr="00F83F47">
        <w:t xml:space="preserve"> och resurskrävande.</w:t>
      </w:r>
      <w:r w:rsidR="0014157E">
        <w:t xml:space="preserve"> Användning av beräkningsmetoden ska i förväg godkännas av ansvarig förvaltare.</w:t>
      </w:r>
      <w:r w:rsidRPr="00E4468C">
        <w:t xml:space="preserve"> </w:t>
      </w:r>
    </w:p>
    <w:p w:rsidR="00F60295" w:rsidRPr="00F83F47" w:rsidRDefault="00E4468C" w:rsidP="007B7A29">
      <w:pPr>
        <w:ind w:left="720"/>
      </w:pPr>
      <w:r w:rsidRPr="00F83F47">
        <w:t>Metoden innebär att rälsfästena inte alls, eller bara delvis, lossas. Meto</w:t>
      </w:r>
      <w:r w:rsidRPr="00F83F47">
        <w:softHyphen/>
      </w:r>
      <w:r w:rsidRPr="00F83F47">
        <w:softHyphen/>
        <w:t>den ger ett osäkrare och ojämnare resultat än nollställnings</w:t>
      </w:r>
      <w:r w:rsidRPr="00F83F47">
        <w:softHyphen/>
        <w:t>me</w:t>
      </w:r>
      <w:r w:rsidRPr="00F83F47">
        <w:softHyphen/>
        <w:t>toden.</w:t>
      </w:r>
    </w:p>
    <w:p w:rsidR="00F60295" w:rsidRPr="00B9448F" w:rsidRDefault="00F60295" w:rsidP="00F60295">
      <w:r w:rsidRPr="00F83F47">
        <w:t xml:space="preserve">Metoderna beskrivs principiellt nedan. </w:t>
      </w:r>
    </w:p>
    <w:p w:rsidR="001B5371" w:rsidRDefault="001B5371" w:rsidP="00935200">
      <w:pPr>
        <w:pStyle w:val="Rubrik2"/>
        <w:spacing w:before="360"/>
      </w:pPr>
      <w:bookmarkStart w:id="25" w:name="_Toc350520714"/>
      <w:r>
        <w:t>Beteckningar</w:t>
      </w:r>
      <w:bookmarkEnd w:id="25"/>
    </w:p>
    <w:p w:rsidR="00F60295" w:rsidRPr="00F83F47" w:rsidRDefault="00F60295" w:rsidP="004456C5">
      <w:pPr>
        <w:spacing w:before="240"/>
      </w:pPr>
      <w:r w:rsidRPr="00F83F47">
        <w:t>Följande beteckningar används i beskrivningarna nedan:</w:t>
      </w:r>
    </w:p>
    <w:p w:rsidR="00F60295" w:rsidRPr="00F83F47" w:rsidRDefault="00F60295" w:rsidP="00150159">
      <w:pPr>
        <w:tabs>
          <w:tab w:val="left" w:pos="709"/>
          <w:tab w:val="left" w:pos="1418"/>
        </w:tabs>
        <w:spacing w:before="240" w:after="0" w:line="360" w:lineRule="auto"/>
      </w:pPr>
      <w:r>
        <w:t>T</w:t>
      </w:r>
      <w:r w:rsidR="00D36C47">
        <w:tab/>
      </w:r>
      <w:r w:rsidRPr="00F83F47">
        <w:t>=</w:t>
      </w:r>
      <w:r w:rsidRPr="00F83F47">
        <w:tab/>
        <w:t xml:space="preserve">rådande rälstemperatur [°C] </w:t>
      </w:r>
      <w:r w:rsidRPr="00F83F47">
        <w:tab/>
      </w:r>
    </w:p>
    <w:p w:rsidR="00F60295" w:rsidRPr="00F83F47" w:rsidRDefault="004456C5" w:rsidP="00150159">
      <w:pPr>
        <w:tabs>
          <w:tab w:val="left" w:pos="709"/>
          <w:tab w:val="left" w:pos="1418"/>
        </w:tabs>
        <w:spacing w:after="0" w:line="360" w:lineRule="auto"/>
      </w:pPr>
      <w:r>
        <w:t>SFT</w:t>
      </w:r>
      <w:r w:rsidR="00F60295" w:rsidRPr="00F83F47">
        <w:t xml:space="preserve"> </w:t>
      </w:r>
      <w:r w:rsidR="00F60295" w:rsidRPr="00F83F47">
        <w:tab/>
        <w:t>=</w:t>
      </w:r>
      <w:r w:rsidR="00F60295" w:rsidRPr="00F83F47">
        <w:tab/>
        <w:t>eftersträvad spänningsfri temperatur [°C]</w:t>
      </w:r>
    </w:p>
    <w:p w:rsidR="00F60295" w:rsidRPr="00F83F47" w:rsidRDefault="00F60295" w:rsidP="00150159">
      <w:pPr>
        <w:tabs>
          <w:tab w:val="left" w:pos="709"/>
          <w:tab w:val="left" w:pos="1418"/>
        </w:tabs>
        <w:spacing w:after="0" w:line="360" w:lineRule="auto"/>
      </w:pPr>
      <w:r>
        <w:t>Tb</w:t>
      </w:r>
      <w:r w:rsidRPr="00F83F47">
        <w:tab/>
        <w:t>=</w:t>
      </w:r>
      <w:r w:rsidRPr="00F83F47">
        <w:tab/>
        <w:t>befintlig spänningsfri temperatur [°C]</w:t>
      </w:r>
    </w:p>
    <w:p w:rsidR="00F60295" w:rsidRPr="00F83F47" w:rsidRDefault="00F60295" w:rsidP="00150159">
      <w:pPr>
        <w:tabs>
          <w:tab w:val="left" w:pos="709"/>
          <w:tab w:val="left" w:pos="1418"/>
        </w:tabs>
        <w:spacing w:after="0" w:line="360" w:lineRule="auto"/>
      </w:pPr>
      <w:r w:rsidRPr="00EF1848">
        <w:rPr>
          <w:rFonts w:ascii="Symbol" w:hAnsi="Symbol" w:cs="Arial"/>
        </w:rPr>
        <w:t></w:t>
      </w:r>
      <w:r>
        <w:t>T</w:t>
      </w:r>
      <w:r w:rsidRPr="00F83F47">
        <w:tab/>
        <w:t>=</w:t>
      </w:r>
      <w:r w:rsidRPr="00F83F47">
        <w:tab/>
        <w:t>temperaturdifferens [°C]</w:t>
      </w:r>
    </w:p>
    <w:p w:rsidR="00F60295" w:rsidRPr="00F83F47" w:rsidRDefault="00F60295" w:rsidP="00150159">
      <w:pPr>
        <w:tabs>
          <w:tab w:val="left" w:pos="709"/>
          <w:tab w:val="left" w:pos="1418"/>
        </w:tabs>
        <w:spacing w:after="0" w:line="360" w:lineRule="auto"/>
      </w:pPr>
      <w:r w:rsidRPr="00F83F47">
        <w:t xml:space="preserve">L </w:t>
      </w:r>
      <w:r w:rsidRPr="00F83F47">
        <w:tab/>
        <w:t>=</w:t>
      </w:r>
      <w:r w:rsidRPr="00F83F47">
        <w:tab/>
        <w:t xml:space="preserve">längd [m] </w:t>
      </w:r>
    </w:p>
    <w:p w:rsidR="00F60295" w:rsidRPr="00F83F47" w:rsidRDefault="00F60295" w:rsidP="00150159">
      <w:pPr>
        <w:tabs>
          <w:tab w:val="left" w:pos="709"/>
          <w:tab w:val="left" w:pos="1418"/>
        </w:tabs>
        <w:spacing w:after="0" w:line="360" w:lineRule="auto"/>
      </w:pPr>
      <w:r w:rsidRPr="00EF1848">
        <w:rPr>
          <w:rFonts w:ascii="Symbol" w:hAnsi="Symbol" w:cs="Arial"/>
        </w:rPr>
        <w:t></w:t>
      </w:r>
      <w:r>
        <w:t>L</w:t>
      </w:r>
      <w:r w:rsidRPr="00F83F47">
        <w:tab/>
        <w:t>=</w:t>
      </w:r>
      <w:r w:rsidRPr="00F83F47">
        <w:tab/>
        <w:t>längdändring [mm]</w:t>
      </w:r>
    </w:p>
    <w:p w:rsidR="00F60295" w:rsidRPr="00F83F47" w:rsidRDefault="00F60295" w:rsidP="00150159">
      <w:pPr>
        <w:tabs>
          <w:tab w:val="left" w:pos="709"/>
          <w:tab w:val="left" w:pos="1418"/>
        </w:tabs>
        <w:spacing w:after="0" w:line="360" w:lineRule="auto"/>
      </w:pPr>
      <w:r>
        <w:t>Lf</w:t>
      </w:r>
      <w:r w:rsidRPr="00F83F47">
        <w:tab/>
        <w:t>=</w:t>
      </w:r>
      <w:r w:rsidRPr="00F83F47">
        <w:tab/>
        <w:t xml:space="preserve">avstånd mellan körnslag före rälskap [mm]    </w:t>
      </w:r>
    </w:p>
    <w:p w:rsidR="00F60295" w:rsidRPr="00F83F47" w:rsidRDefault="00F60295" w:rsidP="00150159">
      <w:pPr>
        <w:tabs>
          <w:tab w:val="left" w:pos="709"/>
          <w:tab w:val="left" w:pos="1418"/>
        </w:tabs>
        <w:spacing w:after="0" w:line="360" w:lineRule="auto"/>
      </w:pPr>
      <w:r>
        <w:t>Le</w:t>
      </w:r>
      <w:r w:rsidRPr="00F83F47">
        <w:tab/>
        <w:t>=</w:t>
      </w:r>
      <w:r w:rsidRPr="00F83F47">
        <w:tab/>
        <w:t>avstånd mellan körnslag efter rälskap [mm]</w:t>
      </w:r>
    </w:p>
    <w:p w:rsidR="00F60295" w:rsidRPr="00F83F47" w:rsidRDefault="00F60295" w:rsidP="00150159">
      <w:pPr>
        <w:tabs>
          <w:tab w:val="left" w:pos="709"/>
          <w:tab w:val="left" w:pos="1418"/>
        </w:tabs>
        <w:spacing w:after="0" w:line="360" w:lineRule="auto"/>
      </w:pPr>
      <w:r>
        <w:t>Lb</w:t>
      </w:r>
      <w:r w:rsidRPr="00F83F47">
        <w:tab/>
        <w:t>=</w:t>
      </w:r>
      <w:r w:rsidRPr="00F83F47">
        <w:tab/>
        <w:t>blivande avstånd mellan körnslag [mm]</w:t>
      </w:r>
    </w:p>
    <w:p w:rsidR="00F60295" w:rsidRPr="00F83F47" w:rsidRDefault="00F60295" w:rsidP="00150159">
      <w:pPr>
        <w:pStyle w:val="Rubrik"/>
        <w:tabs>
          <w:tab w:val="left" w:pos="709"/>
          <w:tab w:val="left" w:pos="1418"/>
        </w:tabs>
        <w:spacing w:line="360" w:lineRule="auto"/>
        <w:ind w:left="0" w:right="0"/>
        <w:rPr>
          <w:rFonts w:ascii="Times New Roman" w:hAnsi="Times New Roman"/>
          <w:sz w:val="22"/>
          <w:szCs w:val="22"/>
        </w:rPr>
      </w:pPr>
      <w:r w:rsidRPr="00F83F47">
        <w:rPr>
          <w:rFonts w:ascii="Times New Roman" w:hAnsi="Times New Roman"/>
          <w:sz w:val="22"/>
          <w:szCs w:val="22"/>
        </w:rPr>
        <w:t xml:space="preserve">e </w:t>
      </w:r>
      <w:r w:rsidRPr="00F83F47">
        <w:rPr>
          <w:rFonts w:ascii="Times New Roman" w:hAnsi="Times New Roman"/>
          <w:sz w:val="22"/>
          <w:szCs w:val="22"/>
        </w:rPr>
        <w:tab/>
        <w:t>=</w:t>
      </w:r>
      <w:r w:rsidRPr="00F83F47">
        <w:rPr>
          <w:rFonts w:ascii="Times New Roman" w:hAnsi="Times New Roman"/>
          <w:sz w:val="22"/>
          <w:szCs w:val="22"/>
        </w:rPr>
        <w:tab/>
        <w:t>öppning mellan rälsändar [mm]</w:t>
      </w:r>
    </w:p>
    <w:p w:rsidR="00F60295" w:rsidRDefault="00F60295" w:rsidP="00150159">
      <w:pPr>
        <w:tabs>
          <w:tab w:val="left" w:pos="709"/>
          <w:tab w:val="left" w:pos="1418"/>
        </w:tabs>
        <w:spacing w:after="0" w:line="360" w:lineRule="auto"/>
      </w:pPr>
      <w:r w:rsidRPr="00F83F47">
        <w:t xml:space="preserve">s </w:t>
      </w:r>
      <w:r w:rsidRPr="00F83F47">
        <w:tab/>
        <w:t xml:space="preserve">= </w:t>
      </w:r>
      <w:r w:rsidRPr="00F83F47">
        <w:tab/>
        <w:t>spalt för svets [mm]</w:t>
      </w:r>
    </w:p>
    <w:p w:rsidR="001B5371" w:rsidRDefault="001B5371" w:rsidP="00150159">
      <w:pPr>
        <w:pStyle w:val="Rubrik2"/>
        <w:spacing w:before="360" w:after="0"/>
      </w:pPr>
      <w:bookmarkStart w:id="26" w:name="_Toc350520715"/>
      <w:r>
        <w:t>Nollställningsmetoden</w:t>
      </w:r>
      <w:bookmarkEnd w:id="26"/>
    </w:p>
    <w:p w:rsidR="001B5371" w:rsidRPr="00020E67" w:rsidRDefault="007845AE" w:rsidP="00935200">
      <w:pPr>
        <w:pStyle w:val="Rubrik3"/>
      </w:pPr>
      <w:bookmarkStart w:id="27" w:name="_Toc350520716"/>
      <w:r>
        <w:t>Allmänt</w:t>
      </w:r>
      <w:bookmarkEnd w:id="27"/>
    </w:p>
    <w:p w:rsidR="007A4D7C" w:rsidRDefault="007A4D7C" w:rsidP="00F60295">
      <w:r>
        <w:t>Den spårlängd som kan neutraliseras, med ett nöjaktigt resultat, beror på flera faktorer som metod (</w:t>
      </w:r>
      <w:r w:rsidR="00C213D3">
        <w:t>naturlig/</w:t>
      </w:r>
      <w:r>
        <w:t xml:space="preserve">sträckning/värmning), utrustning, spårgeometri, temperaturskillnad/förlängning, spårtyp etc. Med hänsyn till utrustning/apparatur, spårtekniska förhållanden </w:t>
      </w:r>
      <w:r w:rsidR="00523B54">
        <w:t>m.m.</w:t>
      </w:r>
      <w:r>
        <w:t xml:space="preserve"> så går</w:t>
      </w:r>
      <w:r w:rsidR="000E5FBE">
        <w:t xml:space="preserve"> den övre</w:t>
      </w:r>
      <w:r>
        <w:t xml:space="preserve"> gränsen </w:t>
      </w:r>
      <w:r w:rsidR="00816573">
        <w:t xml:space="preserve">för sträckning </w:t>
      </w:r>
      <w:r>
        <w:t xml:space="preserve">ungefär vid 1200 m. Att utföra neutralisering av sådana spårlängder kräver </w:t>
      </w:r>
      <w:r w:rsidR="000E5FBE">
        <w:t xml:space="preserve">dock helt </w:t>
      </w:r>
      <w:r>
        <w:t xml:space="preserve">optimala förhållanden. </w:t>
      </w:r>
      <w:r w:rsidR="000E5FBE">
        <w:t>Leverantörs föreskrifter och rekommendationer för använd utrustning ska alltid följas.</w:t>
      </w:r>
    </w:p>
    <w:p w:rsidR="00F60295" w:rsidRDefault="00F60295" w:rsidP="00F60295">
      <w:r w:rsidRPr="00F83F47">
        <w:t>Då det beslutats vi</w:t>
      </w:r>
      <w:r w:rsidR="0041468B">
        <w:t>lka spåravsnitt som ska</w:t>
      </w:r>
      <w:r w:rsidRPr="00F83F47">
        <w:t xml:space="preserve"> neutraliseras delas dessa upp i maximalt ca </w:t>
      </w:r>
      <w:r w:rsidR="00C81F34">
        <w:t>84</w:t>
      </w:r>
      <w:r w:rsidR="006B6165">
        <w:t>0</w:t>
      </w:r>
      <w:r w:rsidRPr="00F83F47">
        <w:t xml:space="preserve"> m</w:t>
      </w:r>
      <w:r w:rsidR="006B6165">
        <w:t xml:space="preserve"> (420x</w:t>
      </w:r>
      <w:r w:rsidR="00C81F34">
        <w:t>2</w:t>
      </w:r>
      <w:r w:rsidR="006B6165">
        <w:t>)</w:t>
      </w:r>
      <w:r w:rsidRPr="00F83F47">
        <w:t xml:space="preserve"> långa delavsnitt. </w:t>
      </w:r>
      <w:r w:rsidR="005B159C">
        <w:t xml:space="preserve">Längden 420 m hänför sig till </w:t>
      </w:r>
      <w:r w:rsidR="006C580B">
        <w:t>nuvarande</w:t>
      </w:r>
      <w:r w:rsidR="005B159C">
        <w:t xml:space="preserve"> maximala standardlängd för brännsvetsade långräler.  </w:t>
      </w:r>
      <w:r w:rsidRPr="00F83F47">
        <w:t xml:space="preserve">Kortare delavsnitt väljs med hänsyn till kurvradier, antal </w:t>
      </w:r>
      <w:r w:rsidR="00600057">
        <w:t>upplag/</w:t>
      </w:r>
      <w:r w:rsidRPr="00F83F47">
        <w:t>sidostöd, neutraliseringsprocedur, till</w:t>
      </w:r>
      <w:r w:rsidRPr="00F83F47">
        <w:softHyphen/>
      </w:r>
      <w:r w:rsidRPr="00F83F47">
        <w:softHyphen/>
        <w:t xml:space="preserve">gänglig </w:t>
      </w:r>
      <w:r w:rsidR="006B6165">
        <w:t>spår</w:t>
      </w:r>
      <w:r w:rsidRPr="00F83F47">
        <w:t>disp</w:t>
      </w:r>
      <w:r w:rsidR="006B6165">
        <w:t>ositions</w:t>
      </w:r>
      <w:r w:rsidR="0079031B">
        <w:t>tid etc. Längre</w:t>
      </w:r>
      <w:r w:rsidRPr="00F83F47">
        <w:t xml:space="preserve"> avsnitt</w:t>
      </w:r>
      <w:r w:rsidR="006B6165">
        <w:t>, över 840 m,</w:t>
      </w:r>
      <w:r w:rsidRPr="00F83F47">
        <w:t xml:space="preserve"> </w:t>
      </w:r>
      <w:r w:rsidR="00C81F34">
        <w:t xml:space="preserve">upp till maximalt </w:t>
      </w:r>
      <w:r w:rsidR="0079031B">
        <w:t xml:space="preserve">1260 m (420x3) </w:t>
      </w:r>
      <w:r w:rsidRPr="00F83F47">
        <w:t>kan enbart komma ifråga vid spe</w:t>
      </w:r>
      <w:r w:rsidRPr="00F83F47">
        <w:softHyphen/>
        <w:t>ci</w:t>
      </w:r>
      <w:r w:rsidRPr="00F83F47">
        <w:softHyphen/>
        <w:t>ellt gynnsamma förhållanden.</w:t>
      </w:r>
      <w:r w:rsidR="0079031B">
        <w:t xml:space="preserve"> </w:t>
      </w:r>
    </w:p>
    <w:p w:rsidR="00C01AD5" w:rsidRDefault="00C01AD5" w:rsidP="00C01AD5">
      <w:r w:rsidRPr="00AB2CF5">
        <w:t>Neutraliseringsspårlängden fördelas normalt lika på båda sidor om kapstället</w:t>
      </w:r>
      <w:r w:rsidR="00693819">
        <w:t xml:space="preserve"> (dubbelsidig dragning)</w:t>
      </w:r>
      <w:r w:rsidRPr="00AB2CF5">
        <w:t>, dvs. upp till normalt 420 m eller i undantagsfall upp till 630 m</w:t>
      </w:r>
      <w:r w:rsidR="00734AD1">
        <w:t xml:space="preserve"> åt respektive håll</w:t>
      </w:r>
      <w:r w:rsidRPr="00AB2CF5">
        <w:t xml:space="preserve">. </w:t>
      </w:r>
      <w:r>
        <w:t>E</w:t>
      </w:r>
      <w:r w:rsidRPr="00AB2CF5">
        <w:t>nsidig neutralisering</w:t>
      </w:r>
      <w:r>
        <w:t>/dragning kan teoretiskt göras med samma utrustning upp till 1260 m men då ställs mycket höga krav på genomförandet. Normalt tillåts ensidig dragning därför till en maximal neutraliseringsspårlängd upp till 84</w:t>
      </w:r>
      <w:r w:rsidRPr="00AB2CF5">
        <w:t>0 m</w:t>
      </w:r>
      <w:r>
        <w:t xml:space="preserve">. </w:t>
      </w:r>
      <w:r w:rsidR="00FB4254">
        <w:t xml:space="preserve">Spårets båda räler ska </w:t>
      </w:r>
      <w:r w:rsidR="00734AD1">
        <w:t xml:space="preserve">alltid </w:t>
      </w:r>
      <w:r w:rsidR="00FB4254">
        <w:t xml:space="preserve">hanteras </w:t>
      </w:r>
      <w:r w:rsidR="00266288">
        <w:t xml:space="preserve">samtidigt och </w:t>
      </w:r>
      <w:r w:rsidR="00FB4254">
        <w:t>på exakt samma sätt.</w:t>
      </w:r>
    </w:p>
    <w:p w:rsidR="00C01AD5" w:rsidRDefault="008E41D2" w:rsidP="00C01AD5">
      <w:pPr>
        <w:spacing w:before="360"/>
      </w:pPr>
      <w:r>
        <w:t>Dubbelsidig neutralisering av spårlängder över 840 m (2x420) upp till 1260 m (2x630) liksom e</w:t>
      </w:r>
      <w:r w:rsidR="00C01AD5">
        <w:t>nsidig neutralisering av längder över 840 m och upp till maximalt 1260 m ska godkännas av ansvarig projektledare/förvaltare med ledning av en bifogad beskrivning av genomförandeproceduren.</w:t>
      </w:r>
      <w:r w:rsidR="00C01AD5" w:rsidRPr="00955449">
        <w:t xml:space="preserve"> </w:t>
      </w:r>
      <w:r w:rsidR="00C01AD5">
        <w:t>Dokumenten ska arkiveras.</w:t>
      </w:r>
    </w:p>
    <w:p w:rsidR="009A3785" w:rsidRDefault="009A3785" w:rsidP="009A3785">
      <w:pPr>
        <w:spacing w:before="360"/>
      </w:pPr>
      <w:r>
        <w:t>Beroende på spårgeometri så måste neutraliseringslängden anpassas för att arbetet ska kunna genomföras med rätt resultat.  Rekommenderad m</w:t>
      </w:r>
      <w:r w:rsidRPr="00E01427">
        <w:t>ax</w:t>
      </w:r>
      <w:r>
        <w:t>imal</w:t>
      </w:r>
      <w:r w:rsidRPr="00E01427">
        <w:t xml:space="preserve"> </w:t>
      </w:r>
      <w:r>
        <w:t>räls</w:t>
      </w:r>
      <w:r w:rsidRPr="00E01427">
        <w:t xml:space="preserve">längd </w:t>
      </w:r>
      <w:r>
        <w:t xml:space="preserve">i </w:t>
      </w:r>
      <w:r w:rsidRPr="00E01427">
        <w:t>rakspår/kurvspår som kan neutraliseras</w:t>
      </w:r>
      <w:r w:rsidR="00843365">
        <w:t xml:space="preserve"> genom dragning</w:t>
      </w:r>
      <w:r w:rsidR="00F9648E">
        <w:t xml:space="preserve"> </w:t>
      </w:r>
      <w:r>
        <w:t>ges av tabell 5.3.1.1.</w:t>
      </w:r>
      <w:r w:rsidR="00E27AE0">
        <w:t xml:space="preserve"> </w:t>
      </w:r>
    </w:p>
    <w:p w:rsidR="009A3785" w:rsidRDefault="009A3785" w:rsidP="009A3785">
      <w:pPr>
        <w:spacing w:before="120"/>
      </w:pPr>
      <w:r>
        <w:rPr>
          <w:b/>
        </w:rPr>
        <w:t>Tabell 5.3.1</w:t>
      </w:r>
      <w:r w:rsidRPr="00E01427">
        <w:rPr>
          <w:b/>
        </w:rPr>
        <w:t>.</w:t>
      </w:r>
      <w:r>
        <w:rPr>
          <w:b/>
        </w:rPr>
        <w:t>1</w:t>
      </w:r>
      <w:r>
        <w:t xml:space="preserve"> Tillåten rälslängd vid neutralisering</w:t>
      </w:r>
      <w:r w:rsidR="007D0EF3">
        <w:t xml:space="preserve"> beroende av kurvradie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77"/>
        <w:gridCol w:w="3253"/>
        <w:gridCol w:w="3098"/>
      </w:tblGrid>
      <w:tr w:rsidR="008E41D2" w:rsidTr="00837D83">
        <w:trPr>
          <w:trHeight w:val="849"/>
        </w:trPr>
        <w:tc>
          <w:tcPr>
            <w:tcW w:w="2877" w:type="dxa"/>
            <w:tcBorders>
              <w:top w:val="single" w:sz="12" w:space="0" w:color="auto"/>
              <w:bottom w:val="single" w:sz="12" w:space="0" w:color="auto"/>
            </w:tcBorders>
          </w:tcPr>
          <w:p w:rsidR="008E41D2" w:rsidRPr="00E01427" w:rsidRDefault="008E41D2" w:rsidP="00292A0E">
            <w:pPr>
              <w:spacing w:before="80" w:after="80" w:line="240" w:lineRule="auto"/>
              <w:jc w:val="center"/>
              <w:rPr>
                <w:b/>
              </w:rPr>
            </w:pPr>
            <w:r w:rsidRPr="00E01427">
              <w:rPr>
                <w:b/>
              </w:rPr>
              <w:t>Kurvradie</w:t>
            </w:r>
          </w:p>
        </w:tc>
        <w:tc>
          <w:tcPr>
            <w:tcW w:w="3253" w:type="dxa"/>
            <w:tcBorders>
              <w:top w:val="single" w:sz="12" w:space="0" w:color="auto"/>
              <w:bottom w:val="single" w:sz="12" w:space="0" w:color="auto"/>
            </w:tcBorders>
          </w:tcPr>
          <w:p w:rsidR="008E41D2" w:rsidRPr="00E01427" w:rsidRDefault="008E41D2" w:rsidP="00E27AE0">
            <w:pPr>
              <w:spacing w:before="80" w:after="80" w:line="240" w:lineRule="auto"/>
              <w:jc w:val="center"/>
              <w:rPr>
                <w:b/>
              </w:rPr>
            </w:pPr>
            <w:r w:rsidRPr="00E01427">
              <w:rPr>
                <w:b/>
              </w:rPr>
              <w:t>Max</w:t>
            </w:r>
            <w:r>
              <w:rPr>
                <w:b/>
              </w:rPr>
              <w:t>imal</w:t>
            </w:r>
            <w:r w:rsidRPr="00E01427">
              <w:rPr>
                <w:b/>
              </w:rPr>
              <w:t xml:space="preserve"> längd</w:t>
            </w:r>
            <w:r w:rsidR="00C06403">
              <w:rPr>
                <w:b/>
              </w:rPr>
              <w:t>, åt ett håll, i</w:t>
            </w:r>
            <w:r w:rsidRPr="00E01427">
              <w:rPr>
                <w:b/>
              </w:rPr>
              <w:t xml:space="preserve"> rakspår/kurvsp</w:t>
            </w:r>
            <w:r w:rsidR="00693819">
              <w:rPr>
                <w:b/>
              </w:rPr>
              <w:t>år som får</w:t>
            </w:r>
            <w:r w:rsidRPr="00E01427">
              <w:rPr>
                <w:b/>
              </w:rPr>
              <w:t xml:space="preserve"> neutraliseras</w:t>
            </w:r>
            <w:r>
              <w:rPr>
                <w:b/>
              </w:rPr>
              <w:t xml:space="preserve"> genom dragning</w:t>
            </w:r>
            <w:r w:rsidRPr="00E01427">
              <w:rPr>
                <w:b/>
              </w:rPr>
              <w:t xml:space="preserve"> </w:t>
            </w:r>
          </w:p>
        </w:tc>
        <w:tc>
          <w:tcPr>
            <w:tcW w:w="3098" w:type="dxa"/>
            <w:tcBorders>
              <w:top w:val="single" w:sz="12" w:space="0" w:color="auto"/>
              <w:bottom w:val="single" w:sz="12" w:space="0" w:color="auto"/>
            </w:tcBorders>
          </w:tcPr>
          <w:p w:rsidR="008E41D2" w:rsidRPr="00E01427" w:rsidRDefault="008E41D2" w:rsidP="00E27AE0">
            <w:pPr>
              <w:spacing w:before="80" w:after="80" w:line="240" w:lineRule="auto"/>
              <w:jc w:val="center"/>
              <w:rPr>
                <w:b/>
              </w:rPr>
            </w:pPr>
            <w:r>
              <w:rPr>
                <w:b/>
              </w:rPr>
              <w:t>Anmärkning</w:t>
            </w:r>
          </w:p>
        </w:tc>
      </w:tr>
      <w:tr w:rsidR="008E41D2" w:rsidTr="00837D83">
        <w:trPr>
          <w:trHeight w:val="340"/>
        </w:trPr>
        <w:tc>
          <w:tcPr>
            <w:tcW w:w="2877" w:type="dxa"/>
            <w:tcBorders>
              <w:top w:val="single" w:sz="12" w:space="0" w:color="auto"/>
            </w:tcBorders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>
              <w:t>R&gt;4000 m</w:t>
            </w:r>
          </w:p>
        </w:tc>
        <w:tc>
          <w:tcPr>
            <w:tcW w:w="3253" w:type="dxa"/>
            <w:tcBorders>
              <w:top w:val="single" w:sz="12" w:space="0" w:color="auto"/>
            </w:tcBorders>
            <w:vAlign w:val="center"/>
          </w:tcPr>
          <w:p w:rsidR="008E41D2" w:rsidRPr="00141F4A" w:rsidRDefault="008E41D2" w:rsidP="00837D83">
            <w:pPr>
              <w:spacing w:before="80" w:after="80"/>
              <w:jc w:val="center"/>
              <w:rPr>
                <w:vertAlign w:val="superscript"/>
              </w:rPr>
            </w:pPr>
            <w:r w:rsidRPr="00E01427">
              <w:t>1260 meter</w:t>
            </w:r>
          </w:p>
        </w:tc>
        <w:tc>
          <w:tcPr>
            <w:tcW w:w="3098" w:type="dxa"/>
            <w:tcBorders>
              <w:top w:val="single" w:sz="12" w:space="0" w:color="auto"/>
            </w:tcBorders>
            <w:vAlign w:val="center"/>
          </w:tcPr>
          <w:p w:rsidR="008E41D2" w:rsidRPr="00E01427" w:rsidRDefault="002844E0" w:rsidP="00837D83">
            <w:pPr>
              <w:spacing w:before="80" w:after="80"/>
              <w:jc w:val="center"/>
            </w:pPr>
            <w:r>
              <w:t>Endast e</w:t>
            </w:r>
            <w:r w:rsidR="008E41D2">
              <w:t>nsidig dragning</w:t>
            </w:r>
            <w:r>
              <w:t xml:space="preserve"> som ska godkännas av förvaltaren</w:t>
            </w:r>
          </w:p>
        </w:tc>
      </w:tr>
      <w:tr w:rsidR="008E41D2" w:rsidTr="00837D83">
        <w:trPr>
          <w:trHeight w:val="340"/>
        </w:trPr>
        <w:tc>
          <w:tcPr>
            <w:tcW w:w="2877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>
              <w:t>4000 &gt;</w:t>
            </w:r>
            <w:r w:rsidRPr="00E01427">
              <w:t>R&gt; 2000</w:t>
            </w:r>
          </w:p>
        </w:tc>
        <w:tc>
          <w:tcPr>
            <w:tcW w:w="3253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 w:rsidRPr="00E01427">
              <w:t>840 meter</w:t>
            </w:r>
          </w:p>
        </w:tc>
        <w:tc>
          <w:tcPr>
            <w:tcW w:w="3098" w:type="dxa"/>
            <w:vAlign w:val="center"/>
          </w:tcPr>
          <w:p w:rsidR="008E41D2" w:rsidRPr="00E01427" w:rsidRDefault="00C96BDE" w:rsidP="00837D83">
            <w:pPr>
              <w:spacing w:before="80" w:after="80" w:line="240" w:lineRule="auto"/>
              <w:jc w:val="center"/>
            </w:pPr>
            <w:r>
              <w:t>Endast e</w:t>
            </w:r>
            <w:r w:rsidR="008E41D2">
              <w:t>nsidig dragning</w:t>
            </w:r>
          </w:p>
        </w:tc>
      </w:tr>
      <w:tr w:rsidR="008E41D2" w:rsidTr="00837D83">
        <w:trPr>
          <w:trHeight w:val="340"/>
        </w:trPr>
        <w:tc>
          <w:tcPr>
            <w:tcW w:w="2877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>
              <w:t>2000 &gt;</w:t>
            </w:r>
            <w:r w:rsidRPr="00E01427">
              <w:t>R&gt; 1600</w:t>
            </w:r>
          </w:p>
        </w:tc>
        <w:tc>
          <w:tcPr>
            <w:tcW w:w="3253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>
              <w:t>63</w:t>
            </w:r>
            <w:r w:rsidRPr="00E01427">
              <w:t>0 meter</w:t>
            </w:r>
          </w:p>
        </w:tc>
        <w:tc>
          <w:tcPr>
            <w:tcW w:w="3098" w:type="dxa"/>
            <w:vAlign w:val="center"/>
          </w:tcPr>
          <w:p w:rsidR="008E41D2" w:rsidRDefault="002844E0" w:rsidP="00837D83">
            <w:pPr>
              <w:spacing w:before="80" w:after="80" w:line="240" w:lineRule="auto"/>
              <w:jc w:val="center"/>
            </w:pPr>
            <w:r>
              <w:t>Ska godkännas av förvaltaren vid dubbelsidig dragning</w:t>
            </w:r>
          </w:p>
        </w:tc>
      </w:tr>
      <w:tr w:rsidR="008E41D2" w:rsidTr="00837D83">
        <w:trPr>
          <w:trHeight w:val="340"/>
        </w:trPr>
        <w:tc>
          <w:tcPr>
            <w:tcW w:w="2877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>
              <w:t>1600 &gt;</w:t>
            </w:r>
            <w:r w:rsidRPr="00E01427">
              <w:t>R&gt; 1200</w:t>
            </w:r>
          </w:p>
        </w:tc>
        <w:tc>
          <w:tcPr>
            <w:tcW w:w="3253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 w:rsidRPr="00E01427">
              <w:t>420 meter</w:t>
            </w:r>
          </w:p>
        </w:tc>
        <w:tc>
          <w:tcPr>
            <w:tcW w:w="3098" w:type="dxa"/>
            <w:vAlign w:val="center"/>
          </w:tcPr>
          <w:p w:rsidR="008E41D2" w:rsidRPr="00E01427" w:rsidRDefault="002844E0" w:rsidP="00837D83">
            <w:pPr>
              <w:spacing w:before="80" w:after="80" w:line="240" w:lineRule="auto"/>
              <w:jc w:val="center"/>
            </w:pPr>
            <w:r>
              <w:t>-</w:t>
            </w:r>
          </w:p>
        </w:tc>
      </w:tr>
      <w:tr w:rsidR="008E41D2" w:rsidTr="00837D83">
        <w:trPr>
          <w:trHeight w:val="340"/>
        </w:trPr>
        <w:tc>
          <w:tcPr>
            <w:tcW w:w="2877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>
              <w:t>1200 &gt;</w:t>
            </w:r>
            <w:r w:rsidRPr="00E01427">
              <w:t>R&gt; 800</w:t>
            </w:r>
          </w:p>
        </w:tc>
        <w:tc>
          <w:tcPr>
            <w:tcW w:w="3253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 w:rsidRPr="00E01427">
              <w:t>300 meter</w:t>
            </w:r>
          </w:p>
        </w:tc>
        <w:tc>
          <w:tcPr>
            <w:tcW w:w="3098" w:type="dxa"/>
            <w:vAlign w:val="center"/>
          </w:tcPr>
          <w:p w:rsidR="008E41D2" w:rsidRPr="00E01427" w:rsidRDefault="002844E0" w:rsidP="00837D83">
            <w:pPr>
              <w:spacing w:before="80" w:after="80" w:line="240" w:lineRule="auto"/>
              <w:jc w:val="center"/>
            </w:pPr>
            <w:r>
              <w:t>-</w:t>
            </w:r>
          </w:p>
        </w:tc>
      </w:tr>
      <w:tr w:rsidR="008E41D2" w:rsidTr="00837D83">
        <w:trPr>
          <w:trHeight w:val="340"/>
        </w:trPr>
        <w:tc>
          <w:tcPr>
            <w:tcW w:w="2877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>
              <w:t>800 &gt;</w:t>
            </w:r>
            <w:r w:rsidRPr="00E01427">
              <w:t>R&gt; 600</w:t>
            </w:r>
          </w:p>
        </w:tc>
        <w:tc>
          <w:tcPr>
            <w:tcW w:w="3253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 w:rsidRPr="00E01427">
              <w:t>200 meter</w:t>
            </w:r>
          </w:p>
        </w:tc>
        <w:tc>
          <w:tcPr>
            <w:tcW w:w="3098" w:type="dxa"/>
            <w:vAlign w:val="center"/>
          </w:tcPr>
          <w:p w:rsidR="008E41D2" w:rsidRPr="00E01427" w:rsidRDefault="002844E0" w:rsidP="00837D83">
            <w:pPr>
              <w:spacing w:before="80" w:after="80" w:line="240" w:lineRule="auto"/>
              <w:jc w:val="center"/>
            </w:pPr>
            <w:r>
              <w:t>-</w:t>
            </w:r>
          </w:p>
        </w:tc>
      </w:tr>
      <w:tr w:rsidR="008E41D2" w:rsidTr="00837D83">
        <w:trPr>
          <w:trHeight w:val="340"/>
        </w:trPr>
        <w:tc>
          <w:tcPr>
            <w:tcW w:w="2877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>
              <w:t>600 &gt;</w:t>
            </w:r>
            <w:r w:rsidRPr="00E01427">
              <w:t>R&gt; 400</w:t>
            </w:r>
          </w:p>
        </w:tc>
        <w:tc>
          <w:tcPr>
            <w:tcW w:w="3253" w:type="dxa"/>
            <w:vAlign w:val="center"/>
          </w:tcPr>
          <w:p w:rsidR="008E41D2" w:rsidRDefault="008E41D2" w:rsidP="00837D83">
            <w:pPr>
              <w:spacing w:before="80" w:after="80" w:line="240" w:lineRule="auto"/>
              <w:jc w:val="center"/>
            </w:pPr>
            <w:r w:rsidRPr="00E01427">
              <w:t>150 meter</w:t>
            </w:r>
          </w:p>
        </w:tc>
        <w:tc>
          <w:tcPr>
            <w:tcW w:w="3098" w:type="dxa"/>
            <w:vAlign w:val="center"/>
          </w:tcPr>
          <w:p w:rsidR="008E41D2" w:rsidRPr="00E01427" w:rsidRDefault="002844E0" w:rsidP="00837D83">
            <w:pPr>
              <w:spacing w:before="80" w:after="80" w:line="240" w:lineRule="auto"/>
              <w:jc w:val="center"/>
            </w:pPr>
            <w:r>
              <w:t>-</w:t>
            </w:r>
          </w:p>
        </w:tc>
      </w:tr>
    </w:tbl>
    <w:p w:rsidR="002844E0" w:rsidRDefault="002844E0" w:rsidP="002844E0">
      <w:pPr>
        <w:spacing w:after="0"/>
      </w:pPr>
    </w:p>
    <w:p w:rsidR="00D37C2E" w:rsidRDefault="00D37C2E" w:rsidP="00C75CBD">
      <w:pPr>
        <w:spacing w:before="240"/>
      </w:pPr>
      <w:r>
        <w:t xml:space="preserve">För att medge att rälerna fritt kan anpassa sig till rätt spänning över hela neutraliseringssträckan så måste rälerna läggas upp friktionsfritt på stödjande rullar utan kontakt med sliper/mellanlägg. </w:t>
      </w:r>
      <w:r w:rsidR="00150159">
        <w:t xml:space="preserve">I kurva måste rullarna också </w:t>
      </w:r>
      <w:r w:rsidR="006502D7">
        <w:t xml:space="preserve">kunna </w:t>
      </w:r>
      <w:r w:rsidR="00150159">
        <w:t xml:space="preserve">ta upp sidokrafter. </w:t>
      </w:r>
      <w:r>
        <w:t>Något beroende på rälstyp och typ av rullanordning så rekommenderas en upplagstät</w:t>
      </w:r>
      <w:r w:rsidR="00DC5CA5">
        <w:t>het enligt tabell 5.3.1</w:t>
      </w:r>
      <w:r>
        <w:t>.</w:t>
      </w:r>
      <w:r w:rsidR="00DC5CA5">
        <w:t>2</w:t>
      </w:r>
      <w:r>
        <w:t xml:space="preserve">, </w:t>
      </w:r>
      <w:r>
        <w:rPr>
          <w:u w:val="single"/>
        </w:rPr>
        <w:t>dock ska r</w:t>
      </w:r>
      <w:r w:rsidRPr="00E01427">
        <w:rPr>
          <w:u w:val="single"/>
        </w:rPr>
        <w:t xml:space="preserve">espektive tillverkares/leverantörs rekommendationer </w:t>
      </w:r>
      <w:r>
        <w:rPr>
          <w:u w:val="single"/>
        </w:rPr>
        <w:t xml:space="preserve">för utrustningen alltid </w:t>
      </w:r>
      <w:r w:rsidRPr="00E01427">
        <w:rPr>
          <w:u w:val="single"/>
        </w:rPr>
        <w:t>följas</w:t>
      </w:r>
      <w:r>
        <w:t xml:space="preserve">. </w:t>
      </w:r>
    </w:p>
    <w:p w:rsidR="00D37C2E" w:rsidRDefault="00DC5CA5" w:rsidP="00837D83">
      <w:pPr>
        <w:spacing w:before="120" w:after="120"/>
      </w:pPr>
      <w:r>
        <w:rPr>
          <w:b/>
        </w:rPr>
        <w:t>Tabell 5.3.1</w:t>
      </w:r>
      <w:r w:rsidR="00D37C2E">
        <w:rPr>
          <w:b/>
        </w:rPr>
        <w:t>.</w:t>
      </w:r>
      <w:r>
        <w:rPr>
          <w:b/>
        </w:rPr>
        <w:t>2</w:t>
      </w:r>
      <w:r w:rsidR="004D53F4">
        <w:t xml:space="preserve"> Upplagsintervall beroende av</w:t>
      </w:r>
      <w:r w:rsidR="00D37C2E">
        <w:t xml:space="preserve"> kurvradie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070"/>
        <w:gridCol w:w="3071"/>
      </w:tblGrid>
      <w:tr w:rsidR="00D37C2E" w:rsidTr="00D37C2E">
        <w:tc>
          <w:tcPr>
            <w:tcW w:w="30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7C2E" w:rsidRPr="00376B05" w:rsidRDefault="00D37C2E" w:rsidP="002830C7">
            <w:pPr>
              <w:spacing w:before="80" w:after="0" w:line="240" w:lineRule="auto"/>
              <w:jc w:val="center"/>
              <w:rPr>
                <w:b/>
              </w:rPr>
            </w:pPr>
            <w:r w:rsidRPr="00376B05">
              <w:rPr>
                <w:b/>
              </w:rPr>
              <w:t>Kurvradie</w:t>
            </w:r>
          </w:p>
        </w:tc>
        <w:tc>
          <w:tcPr>
            <w:tcW w:w="30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7C2E" w:rsidRPr="00376B05" w:rsidRDefault="00D37C2E" w:rsidP="00292A0E">
            <w:pPr>
              <w:spacing w:before="80" w:after="80" w:line="240" w:lineRule="auto"/>
              <w:jc w:val="center"/>
              <w:rPr>
                <w:b/>
              </w:rPr>
            </w:pPr>
            <w:r w:rsidRPr="00376B05">
              <w:rPr>
                <w:b/>
              </w:rPr>
              <w:t>Upplag</w:t>
            </w:r>
          </w:p>
        </w:tc>
      </w:tr>
      <w:tr w:rsidR="00D37C2E" w:rsidTr="00D37C2E">
        <w:tc>
          <w:tcPr>
            <w:tcW w:w="3070" w:type="dxa"/>
            <w:tcBorders>
              <w:top w:val="single" w:sz="12" w:space="0" w:color="auto"/>
            </w:tcBorders>
            <w:vAlign w:val="center"/>
          </w:tcPr>
          <w:p w:rsidR="00D37C2E" w:rsidRDefault="00D37C2E" w:rsidP="00292A0E">
            <w:pPr>
              <w:spacing w:before="80" w:after="80" w:line="240" w:lineRule="auto"/>
              <w:jc w:val="center"/>
            </w:pPr>
            <w:r>
              <w:t>R&gt;1000 m</w:t>
            </w:r>
          </w:p>
        </w:tc>
        <w:tc>
          <w:tcPr>
            <w:tcW w:w="3071" w:type="dxa"/>
            <w:tcBorders>
              <w:top w:val="single" w:sz="12" w:space="0" w:color="auto"/>
            </w:tcBorders>
            <w:vAlign w:val="center"/>
          </w:tcPr>
          <w:p w:rsidR="00D37C2E" w:rsidRDefault="00D37C2E" w:rsidP="00292A0E">
            <w:pPr>
              <w:spacing w:before="80" w:after="80" w:line="240" w:lineRule="auto"/>
              <w:jc w:val="center"/>
            </w:pPr>
            <w:r>
              <w:t>var 10:e sliper</w:t>
            </w:r>
          </w:p>
        </w:tc>
      </w:tr>
      <w:tr w:rsidR="00D37C2E" w:rsidTr="00D37C2E">
        <w:tc>
          <w:tcPr>
            <w:tcW w:w="3070" w:type="dxa"/>
            <w:vAlign w:val="center"/>
          </w:tcPr>
          <w:p w:rsidR="00D37C2E" w:rsidRDefault="00D37C2E" w:rsidP="00292A0E">
            <w:pPr>
              <w:spacing w:before="80" w:after="80" w:line="240" w:lineRule="auto"/>
              <w:jc w:val="center"/>
            </w:pPr>
            <w:r>
              <w:t>600 m &lt; R &lt; 1000 m</w:t>
            </w:r>
          </w:p>
        </w:tc>
        <w:tc>
          <w:tcPr>
            <w:tcW w:w="3071" w:type="dxa"/>
            <w:vAlign w:val="center"/>
          </w:tcPr>
          <w:p w:rsidR="00D37C2E" w:rsidRDefault="00D37C2E" w:rsidP="00292A0E">
            <w:pPr>
              <w:spacing w:before="80" w:after="80" w:line="240" w:lineRule="auto"/>
              <w:jc w:val="center"/>
            </w:pPr>
            <w:r>
              <w:t>ca var 5:e sliper</w:t>
            </w:r>
          </w:p>
        </w:tc>
      </w:tr>
      <w:tr w:rsidR="00D37C2E" w:rsidTr="00D37C2E">
        <w:tc>
          <w:tcPr>
            <w:tcW w:w="3070" w:type="dxa"/>
            <w:vAlign w:val="center"/>
          </w:tcPr>
          <w:p w:rsidR="00D37C2E" w:rsidRDefault="00D37C2E" w:rsidP="00292A0E">
            <w:pPr>
              <w:spacing w:before="80" w:after="80" w:line="240" w:lineRule="auto"/>
              <w:jc w:val="center"/>
            </w:pPr>
            <w:r>
              <w:t>R &lt; 600 m</w:t>
            </w:r>
          </w:p>
        </w:tc>
        <w:tc>
          <w:tcPr>
            <w:tcW w:w="3071" w:type="dxa"/>
            <w:vAlign w:val="center"/>
          </w:tcPr>
          <w:p w:rsidR="00D37C2E" w:rsidRDefault="00D37C2E" w:rsidP="00292A0E">
            <w:pPr>
              <w:spacing w:before="80" w:after="80" w:line="240" w:lineRule="auto"/>
              <w:jc w:val="center"/>
            </w:pPr>
            <w:r>
              <w:t>ca var 3:e sliper</w:t>
            </w:r>
          </w:p>
        </w:tc>
      </w:tr>
    </w:tbl>
    <w:p w:rsidR="00837D83" w:rsidRDefault="00837D83" w:rsidP="00F60295"/>
    <w:p w:rsidR="00B15BD4" w:rsidRPr="00F83F47" w:rsidRDefault="008D7005" w:rsidP="00F60295">
      <w:r>
        <w:t>L</w:t>
      </w:r>
      <w:r w:rsidR="00B15BD4">
        <w:t>ängd</w:t>
      </w:r>
      <w:r>
        <w:t>en</w:t>
      </w:r>
      <w:r w:rsidR="00B15BD4">
        <w:t xml:space="preserve"> på </w:t>
      </w:r>
      <w:r>
        <w:t>mothållande spår ska vara minst</w:t>
      </w:r>
      <w:r w:rsidR="00B15BD4">
        <w:t xml:space="preserve"> 200 m.</w:t>
      </w:r>
      <w:r w:rsidR="00750A17">
        <w:t xml:space="preserve"> </w:t>
      </w:r>
      <w:r w:rsidR="008479A0">
        <w:t xml:space="preserve">I denna längd får inte spårdilatation ingå. </w:t>
      </w:r>
      <w:r w:rsidR="00750A17">
        <w:t>Mothållande spår ska vara normenligt och stabiliserat.</w:t>
      </w:r>
    </w:p>
    <w:p w:rsidR="00F60295" w:rsidRDefault="00F60295" w:rsidP="00F60295">
      <w:r w:rsidRPr="00F83F47">
        <w:t>Neutraliseringen kan endast utföras när den rådande rälstemperatu</w:t>
      </w:r>
      <w:r w:rsidRPr="00F83F47">
        <w:softHyphen/>
        <w:t xml:space="preserve">ren är lägre eller </w:t>
      </w:r>
      <w:r w:rsidR="006B6165">
        <w:t xml:space="preserve">högst </w:t>
      </w:r>
      <w:r w:rsidRPr="00F83F47">
        <w:t>lika med den eftersträvade spänningsfria temperatu</w:t>
      </w:r>
      <w:r w:rsidRPr="00F83F47">
        <w:softHyphen/>
        <w:t>ren.</w:t>
      </w:r>
    </w:p>
    <w:p w:rsidR="00292A0E" w:rsidRPr="00713436" w:rsidRDefault="00292A0E" w:rsidP="00F60295">
      <w:r>
        <w:t xml:space="preserve">Spår mot växel </w:t>
      </w:r>
      <w:r w:rsidR="00AF55AE">
        <w:t xml:space="preserve">ska också neutraliseras. Själva växeln neutraliseras normalt inte. </w:t>
      </w:r>
      <w:r>
        <w:t xml:space="preserve">Neutralisering mot växel </w:t>
      </w:r>
      <w:r w:rsidR="00AF55AE">
        <w:t>bör i första hand göras genom</w:t>
      </w:r>
      <w:r w:rsidR="00F979BD">
        <w:t xml:space="preserve"> naturlig neutralisering och i andra hand genom</w:t>
      </w:r>
      <w:r w:rsidR="00AF55AE">
        <w:t xml:space="preserve"> </w:t>
      </w:r>
      <w:r w:rsidR="00713436">
        <w:t xml:space="preserve">värmning av rälsen. </w:t>
      </w:r>
      <w:r w:rsidR="00F3055E">
        <w:t xml:space="preserve">I sista hand görs neutralisering med dragning/sträckning. </w:t>
      </w:r>
      <w:r w:rsidR="00713436">
        <w:t>Neutralisering med dragning f</w:t>
      </w:r>
      <w:r w:rsidR="000B7409">
        <w:t>år göras på en längd av högst 18</w:t>
      </w:r>
      <w:r w:rsidR="00713436">
        <w:t>0 meter och med en högsta skillnad mellan rälstemperatur och önsk</w:t>
      </w:r>
      <w:r w:rsidR="00430A1C">
        <w:t>ad spänningsfri temperatur på 10</w:t>
      </w:r>
      <w:r w:rsidR="00713436">
        <w:rPr>
          <w:vertAlign w:val="superscript"/>
        </w:rPr>
        <w:t>o</w:t>
      </w:r>
      <w:r w:rsidR="00713436">
        <w:t xml:space="preserve">C. </w:t>
      </w:r>
      <w:r w:rsidR="00AC3C7B">
        <w:t xml:space="preserve">Kap/dragstället bör ligga minst 20 m från växels FSK eller BKS. </w:t>
      </w:r>
      <w:r w:rsidR="00713436">
        <w:t>Spänningsfri temperatur mot växel bör väljas så högt som möjligt i neutraltemperaturområdet för att något kom</w:t>
      </w:r>
      <w:r w:rsidR="00802926">
        <w:t>pensera för den i allmänhet lägre</w:t>
      </w:r>
      <w:r w:rsidR="00713436">
        <w:t xml:space="preserve"> spänningsfria temperaturen i växeln</w:t>
      </w:r>
      <w:r w:rsidR="00F50E6F">
        <w:t xml:space="preserve"> (gäller inte vid naturlig neutralisering)</w:t>
      </w:r>
      <w:r w:rsidR="00713436">
        <w:t>. Spår mot FSK neutraliseras först</w:t>
      </w:r>
      <w:r w:rsidR="00784300">
        <w:t>,</w:t>
      </w:r>
      <w:r w:rsidR="00713436">
        <w:t xml:space="preserve"> därefter </w:t>
      </w:r>
      <w:r w:rsidR="00784300">
        <w:t xml:space="preserve">växelns stamspår mot BKS och sist växelns grenspår mot BKS. </w:t>
      </w:r>
      <w:r w:rsidR="00802926">
        <w:t>Finns misstanke om att växeln rört sig måste spå</w:t>
      </w:r>
      <w:r w:rsidR="000476A3">
        <w:t>r</w:t>
      </w:r>
      <w:r w:rsidR="00802926">
        <w:t>lägeskontroll göras efteråt.</w:t>
      </w:r>
    </w:p>
    <w:p w:rsidR="008479A0" w:rsidRPr="00F83F47" w:rsidRDefault="008479A0" w:rsidP="00F60295">
      <w:r>
        <w:t>Vid spårdilata</w:t>
      </w:r>
      <w:r w:rsidR="008B12F5">
        <w:t>t</w:t>
      </w:r>
      <w:r>
        <w:t xml:space="preserve">ioner beaktas att det på båda sidor om denna kan/måste finnas andningszoner. </w:t>
      </w:r>
    </w:p>
    <w:p w:rsidR="007845AE" w:rsidRPr="00020E67" w:rsidRDefault="007845AE" w:rsidP="00837D83">
      <w:pPr>
        <w:pStyle w:val="Rubrik3"/>
        <w:spacing w:before="360"/>
      </w:pPr>
      <w:bookmarkStart w:id="28" w:name="_Toc350520717"/>
      <w:r>
        <w:t>Procedur</w:t>
      </w:r>
      <w:bookmarkEnd w:id="28"/>
    </w:p>
    <w:p w:rsidR="00F60295" w:rsidRDefault="00C25CE1" w:rsidP="00D87ED1">
      <w:pPr>
        <w:numPr>
          <w:ilvl w:val="0"/>
          <w:numId w:val="14"/>
        </w:numPr>
      </w:pPr>
      <w:r>
        <w:t xml:space="preserve">I tidigare hopsvetsat spår </w:t>
      </w:r>
      <w:r w:rsidRPr="00F83F47">
        <w:t xml:space="preserve">kapas </w:t>
      </w:r>
      <w:r>
        <w:t>r</w:t>
      </w:r>
      <w:r w:rsidR="00F60295" w:rsidRPr="00F83F47">
        <w:t xml:space="preserve">älerna så att rälsändarna ligger fria från varandra. </w:t>
      </w:r>
      <w:r w:rsidR="00741AE2">
        <w:t>Alla rälsbefästningar</w:t>
      </w:r>
      <w:r w:rsidR="00F60295" w:rsidRPr="00F83F47">
        <w:t xml:space="preserve"> demonteras. Om verklig spänningsfri temperatur är lägre än rådande rälstemperatu</w:t>
      </w:r>
      <w:r w:rsidR="007845AE">
        <w:t xml:space="preserve">r </w:t>
      </w:r>
      <w:r w:rsidR="00D10137">
        <w:t xml:space="preserve">så trycks kapstället ihop. </w:t>
      </w:r>
      <w:r w:rsidR="004671D1">
        <w:t>”</w:t>
      </w:r>
      <w:r w:rsidR="00D10137">
        <w:t>S</w:t>
      </w:r>
      <w:r w:rsidR="004671D1">
        <w:t>kivor”</w:t>
      </w:r>
      <w:r w:rsidR="00F60295" w:rsidRPr="00F83F47">
        <w:t xml:space="preserve"> av rälerna </w:t>
      </w:r>
      <w:r w:rsidR="00D10137">
        <w:t xml:space="preserve">kan då </w:t>
      </w:r>
      <w:r w:rsidR="00F60295" w:rsidRPr="00F83F47">
        <w:t>behöva kapa</w:t>
      </w:r>
      <w:r w:rsidR="0041468B">
        <w:t>s bort för att rälsändarna ska</w:t>
      </w:r>
      <w:r w:rsidR="00F60295" w:rsidRPr="00F83F47">
        <w:t xml:space="preserve"> ligga fria från varandra.</w:t>
      </w:r>
      <w:r w:rsidR="00386E77">
        <w:t xml:space="preserve"> </w:t>
      </w:r>
    </w:p>
    <w:p w:rsidR="00B820FC" w:rsidRPr="004F78D4" w:rsidRDefault="00B820FC" w:rsidP="004F78D4">
      <w:pPr>
        <w:numPr>
          <w:ilvl w:val="0"/>
          <w:numId w:val="14"/>
        </w:numPr>
      </w:pPr>
      <w:r w:rsidRPr="004F78D4">
        <w:t xml:space="preserve">Vid all kapning och svetsning av räler ska givetvis gällande </w:t>
      </w:r>
      <w:r w:rsidR="004F78D4">
        <w:t>svets</w:t>
      </w:r>
      <w:r w:rsidRPr="004F78D4">
        <w:t xml:space="preserve">regelverk och </w:t>
      </w:r>
      <w:r w:rsidR="004F78D4">
        <w:t>svets</w:t>
      </w:r>
      <w:r w:rsidRPr="004F78D4">
        <w:t>standarder följas</w:t>
      </w:r>
      <w:r w:rsidR="007B57A8">
        <w:t>, se referenser.</w:t>
      </w:r>
    </w:p>
    <w:p w:rsidR="00F60295" w:rsidRDefault="00813B84" w:rsidP="00D87ED1">
      <w:pPr>
        <w:numPr>
          <w:ilvl w:val="0"/>
          <w:numId w:val="14"/>
        </w:numPr>
      </w:pPr>
      <w:r>
        <w:t>Rälerna lyfts</w:t>
      </w:r>
      <w:r w:rsidR="00F60295" w:rsidRPr="00F83F47">
        <w:t xml:space="preserve"> och läggs på rullar utan si</w:t>
      </w:r>
      <w:r w:rsidR="0041468B">
        <w:t>doförflyttning. Rul</w:t>
      </w:r>
      <w:r w:rsidR="0041468B">
        <w:softHyphen/>
      </w:r>
      <w:r w:rsidR="0041468B">
        <w:softHyphen/>
        <w:t>larna ska</w:t>
      </w:r>
      <w:r w:rsidR="00F60295" w:rsidRPr="00F83F47">
        <w:t xml:space="preserve"> vara så tätt placerade att rälen ligger fri från alla slip</w:t>
      </w:r>
      <w:r w:rsidR="00F60295" w:rsidRPr="00F83F47">
        <w:softHyphen/>
        <w:t>rar</w:t>
      </w:r>
      <w:r>
        <w:t>/mellanlägg</w:t>
      </w:r>
      <w:r w:rsidR="00F60295" w:rsidRPr="00F83F47">
        <w:t>. Man kan sedan lämpligen slå på rä</w:t>
      </w:r>
      <w:r w:rsidR="00F60295">
        <w:t>lerna med träklubba så att vilo</w:t>
      </w:r>
      <w:r w:rsidR="00F60295" w:rsidRPr="00F83F47">
        <w:t xml:space="preserve">friktionen mellan räl och rullar övervinns. </w:t>
      </w:r>
      <w:r>
        <w:t xml:space="preserve">Det finns även maskinell slagutrustning. </w:t>
      </w:r>
      <w:r w:rsidR="00F60295" w:rsidRPr="001617A8">
        <w:rPr>
          <w:u w:val="single"/>
        </w:rPr>
        <w:t>Det är mycket viktigt att spår</w:t>
      </w:r>
      <w:r w:rsidR="00F60295" w:rsidRPr="001617A8">
        <w:rPr>
          <w:u w:val="single"/>
        </w:rPr>
        <w:softHyphen/>
      </w:r>
      <w:r w:rsidR="00F60295" w:rsidRPr="001617A8">
        <w:rPr>
          <w:u w:val="single"/>
        </w:rPr>
        <w:softHyphen/>
        <w:t>avsnittets längd väljs så att rälsspänningarna verkligen ges till</w:t>
      </w:r>
      <w:r w:rsidR="00F60295" w:rsidRPr="001617A8">
        <w:rPr>
          <w:u w:val="single"/>
        </w:rPr>
        <w:softHyphen/>
        <w:t>fälle att lösa ut</w:t>
      </w:r>
      <w:r w:rsidR="00F60295" w:rsidRPr="00F83F47">
        <w:t>.</w:t>
      </w:r>
    </w:p>
    <w:p w:rsidR="00F60295" w:rsidRPr="00F83F47" w:rsidRDefault="00F60295" w:rsidP="00D87ED1">
      <w:pPr>
        <w:numPr>
          <w:ilvl w:val="0"/>
          <w:numId w:val="14"/>
        </w:numPr>
      </w:pPr>
      <w:r w:rsidRPr="00F83F47">
        <w:t>Rälerna är nu spänningsfria och samtliga bakgrundsuppgifter är in</w:t>
      </w:r>
      <w:r w:rsidRPr="00F83F47">
        <w:softHyphen/>
        <w:t>aktu</w:t>
      </w:r>
      <w:r w:rsidRPr="00F83F47">
        <w:softHyphen/>
        <w:t>ella.</w:t>
      </w:r>
    </w:p>
    <w:p w:rsidR="00F60295" w:rsidRPr="00C138EE" w:rsidRDefault="00F60295" w:rsidP="00D87ED1">
      <w:pPr>
        <w:numPr>
          <w:ilvl w:val="0"/>
          <w:numId w:val="14"/>
        </w:numPr>
      </w:pPr>
      <w:r w:rsidRPr="00F83F47">
        <w:t>Rådande rälstemperatur mäts.</w:t>
      </w:r>
    </w:p>
    <w:p w:rsidR="001B5371" w:rsidRDefault="001B5371" w:rsidP="006A151D">
      <w:pPr>
        <w:pStyle w:val="Rubrik4"/>
        <w:spacing w:before="240" w:after="120"/>
      </w:pPr>
      <w:r>
        <w:t xml:space="preserve">Rälstemperatur inom neutraltemperaturområdet </w:t>
      </w:r>
    </w:p>
    <w:p w:rsidR="00F60295" w:rsidRPr="00F83F47" w:rsidRDefault="00F60295" w:rsidP="00D87ED1">
      <w:pPr>
        <w:numPr>
          <w:ilvl w:val="0"/>
          <w:numId w:val="15"/>
        </w:numPr>
      </w:pPr>
      <w:r w:rsidRPr="00F83F47">
        <w:t xml:space="preserve">De </w:t>
      </w:r>
      <w:r w:rsidR="00023AB4">
        <w:t xml:space="preserve">inlagda och/eller </w:t>
      </w:r>
      <w:r w:rsidRPr="00F83F47">
        <w:t xml:space="preserve">frigjorda rälerna har neutrallängd och kan </w:t>
      </w:r>
      <w:r w:rsidR="007C6E86" w:rsidRPr="00F83F47">
        <w:t>direkt</w:t>
      </w:r>
      <w:r w:rsidR="007C6E86">
        <w:t xml:space="preserve"> efter anpassning av</w:t>
      </w:r>
      <w:r w:rsidR="0037587E">
        <w:t xml:space="preserve"> svetsspalt</w:t>
      </w:r>
      <w:r w:rsidR="007C6E86">
        <w:t xml:space="preserve">söppning </w:t>
      </w:r>
      <w:r w:rsidRPr="00F83F47">
        <w:t>fästas på slip</w:t>
      </w:r>
      <w:r w:rsidRPr="00F83F47">
        <w:softHyphen/>
        <w:t xml:space="preserve">rarna och </w:t>
      </w:r>
      <w:r w:rsidR="007C6E86" w:rsidRPr="00F83F47">
        <w:t>slutsvetsas.</w:t>
      </w:r>
      <w:r w:rsidR="00290892">
        <w:t xml:space="preserve"> Vid önskemål om högre slutsvetstemperatur inom neutraltemperaturområdet än rådande rälstemperatur </w:t>
      </w:r>
      <w:r w:rsidR="00C25CE1">
        <w:t>måste utförandet ske</w:t>
      </w:r>
      <w:r w:rsidR="00290892">
        <w:t xml:space="preserve"> enligt avsnitt 5.3.2.2</w:t>
      </w:r>
      <w:r w:rsidR="00C25CE1">
        <w:t xml:space="preserve"> nedan</w:t>
      </w:r>
      <w:r w:rsidR="00290892">
        <w:t>.</w:t>
      </w:r>
    </w:p>
    <w:p w:rsidR="00F60295" w:rsidRDefault="00F60295" w:rsidP="00D87ED1">
      <w:pPr>
        <w:numPr>
          <w:ilvl w:val="0"/>
          <w:numId w:val="15"/>
        </w:numPr>
      </w:pPr>
      <w:r w:rsidRPr="00F83F47">
        <w:t>Om kapstället</w:t>
      </w:r>
      <w:r w:rsidR="00C25CE1">
        <w:t>/skarven</w:t>
      </w:r>
      <w:r w:rsidRPr="00F83F47">
        <w:t xml:space="preserve"> inte slutsvetsas omedelbart </w:t>
      </w:r>
      <w:r w:rsidR="0041468B">
        <w:t>ska</w:t>
      </w:r>
      <w:r>
        <w:t>, innan be</w:t>
      </w:r>
      <w:r w:rsidR="007845AE">
        <w:t>fästning, på</w:t>
      </w:r>
      <w:r w:rsidR="007845AE">
        <w:softHyphen/>
        <w:t>föra</w:t>
      </w:r>
      <w:r w:rsidRPr="00F83F47">
        <w:t xml:space="preserve">s rits- eller kritstrecksmarkeringar mellan båda rälernas fot och </w:t>
      </w:r>
      <w:r w:rsidRPr="00741AE2">
        <w:rPr>
          <w:u w:val="single"/>
        </w:rPr>
        <w:t>obe</w:t>
      </w:r>
      <w:r w:rsidRPr="00741AE2">
        <w:rPr>
          <w:u w:val="single"/>
        </w:rPr>
        <w:softHyphen/>
        <w:t>fäst</w:t>
      </w:r>
      <w:r w:rsidRPr="00F83F47">
        <w:t xml:space="preserve"> 3:e sli</w:t>
      </w:r>
      <w:r w:rsidR="0085730A">
        <w:t xml:space="preserve">per på </w:t>
      </w:r>
      <w:r w:rsidR="00497781">
        <w:t>båda</w:t>
      </w:r>
      <w:r w:rsidR="0085730A">
        <w:t xml:space="preserve"> sidor om kapstället, dvs. respektive räls läge mot slipern ska markeras för att senare kunna återföras till samma läge. </w:t>
      </w:r>
      <w:r w:rsidRPr="00F83F47">
        <w:t>Tillfälliga skarvar an</w:t>
      </w:r>
      <w:r w:rsidRPr="00F83F47">
        <w:softHyphen/>
        <w:t>ord</w:t>
      </w:r>
      <w:r w:rsidRPr="00F83F47">
        <w:softHyphen/>
        <w:t>nas</w:t>
      </w:r>
      <w:r w:rsidR="0085730A">
        <w:t xml:space="preserve"> då</w:t>
      </w:r>
      <w:r w:rsidRPr="00F83F47">
        <w:t xml:space="preserve"> </w:t>
      </w:r>
      <w:r w:rsidR="0085730A" w:rsidRPr="0085730A">
        <w:t>enligt BVS 1586.10 avsnitt 8</w:t>
      </w:r>
      <w:r w:rsidRPr="0085730A">
        <w:t>.</w:t>
      </w:r>
      <w:r w:rsidR="0085730A" w:rsidRPr="0085730A">
        <w:t>6</w:t>
      </w:r>
      <w:r w:rsidRPr="0085730A">
        <w:t>.</w:t>
      </w:r>
      <w:r w:rsidRPr="00F83F47">
        <w:t xml:space="preserve"> Vid senare slut</w:t>
      </w:r>
      <w:r w:rsidR="00C25CE1">
        <w:t>-</w:t>
      </w:r>
      <w:r w:rsidRPr="00F83F47">
        <w:t>svetsning tillses att marker</w:t>
      </w:r>
      <w:r w:rsidRPr="00F83F47">
        <w:softHyphen/>
        <w:t xml:space="preserve">ingarna ligger mitt för varandra. </w:t>
      </w:r>
      <w:r w:rsidRPr="00497781">
        <w:rPr>
          <w:u w:val="single"/>
        </w:rPr>
        <w:t xml:space="preserve">Denna markeringsmetod får endast användas i samband med värmning </w:t>
      </w:r>
      <w:r w:rsidR="00741AE2">
        <w:rPr>
          <w:u w:val="single"/>
        </w:rPr>
        <w:t xml:space="preserve">(naturlig eller tillförd) </w:t>
      </w:r>
      <w:r w:rsidRPr="00497781">
        <w:rPr>
          <w:u w:val="single"/>
        </w:rPr>
        <w:t>av rälerna</w:t>
      </w:r>
      <w:r w:rsidRPr="00F83F47">
        <w:t xml:space="preserve">. Om sträckning senare avses göras måste utförandet ske </w:t>
      </w:r>
      <w:r w:rsidR="00741AE2">
        <w:t>enligt avsnitt 5.3.2.2</w:t>
      </w:r>
      <w:r w:rsidR="000C51D7">
        <w:t xml:space="preserve"> nedan med markeringar varje 60 m.</w:t>
      </w:r>
    </w:p>
    <w:p w:rsidR="001B5371" w:rsidRDefault="001B5371" w:rsidP="00837D83">
      <w:pPr>
        <w:pStyle w:val="Rubrik4"/>
        <w:spacing w:before="240"/>
      </w:pPr>
      <w:r>
        <w:t xml:space="preserve">Rälstemperatur under neutraltemperaturområdet </w:t>
      </w:r>
    </w:p>
    <w:p w:rsidR="0032007B" w:rsidRPr="00F83F47" w:rsidRDefault="0032007B" w:rsidP="00D56F06">
      <w:pPr>
        <w:numPr>
          <w:ilvl w:val="0"/>
          <w:numId w:val="17"/>
        </w:numPr>
        <w:spacing w:after="180"/>
        <w:ind w:left="714" w:hanging="357"/>
      </w:pPr>
      <w:r w:rsidRPr="00F83F47">
        <w:t xml:space="preserve">De </w:t>
      </w:r>
      <w:r w:rsidR="00023AB4">
        <w:t>inlagda</w:t>
      </w:r>
      <w:r w:rsidR="00CF44CB">
        <w:t xml:space="preserve"> och/eller </w:t>
      </w:r>
      <w:r w:rsidRPr="00F83F47">
        <w:t>frigjord</w:t>
      </w:r>
      <w:r w:rsidR="0041468B">
        <w:t>a rälerna är för korta och ska</w:t>
      </w:r>
      <w:r w:rsidRPr="00F83F47">
        <w:t xml:space="preserve"> förlängas.</w:t>
      </w:r>
    </w:p>
    <w:p w:rsidR="00141F4A" w:rsidRDefault="0032007B" w:rsidP="00D56F06">
      <w:pPr>
        <w:numPr>
          <w:ilvl w:val="0"/>
          <w:numId w:val="17"/>
        </w:numPr>
        <w:spacing w:after="180"/>
        <w:ind w:left="714" w:hanging="357"/>
      </w:pPr>
      <w:r w:rsidRPr="00F83F47">
        <w:t xml:space="preserve">Förlängning kan åstadkommas antingen </w:t>
      </w:r>
      <w:r w:rsidR="00023AB4" w:rsidRPr="00F83F47">
        <w:t xml:space="preserve">genom </w:t>
      </w:r>
      <w:r w:rsidRPr="00F83F47">
        <w:t xml:space="preserve">värmning av rälerna eller </w:t>
      </w:r>
      <w:r w:rsidR="00177E2C">
        <w:t xml:space="preserve">genom </w:t>
      </w:r>
      <w:r w:rsidR="00023AB4">
        <w:t xml:space="preserve">sträckning </w:t>
      </w:r>
      <w:r w:rsidRPr="00F83F47">
        <w:t>med rälssträckare. Rälssträckare rekommenderas för rakspår. I kur</w:t>
      </w:r>
      <w:r w:rsidRPr="00F83F47">
        <w:softHyphen/>
        <w:t xml:space="preserve">vor rekommenderas värmning på grund av risk för </w:t>
      </w:r>
      <w:r w:rsidR="005D17FA">
        <w:t>att spåret dras i sidled</w:t>
      </w:r>
      <w:r w:rsidRPr="00F83F47">
        <w:t xml:space="preserve"> och </w:t>
      </w:r>
      <w:r w:rsidR="005D17FA">
        <w:t xml:space="preserve">risken för </w:t>
      </w:r>
      <w:r w:rsidRPr="00F83F47">
        <w:t xml:space="preserve">vältning av rälerna med </w:t>
      </w:r>
      <w:r w:rsidR="005D17FA">
        <w:t>räls</w:t>
      </w:r>
      <w:r w:rsidRPr="00F83F47">
        <w:t>sträckare.</w:t>
      </w:r>
    </w:p>
    <w:p w:rsidR="0032007B" w:rsidRPr="00F83F47" w:rsidRDefault="004E1533" w:rsidP="00D56F06">
      <w:pPr>
        <w:numPr>
          <w:ilvl w:val="0"/>
          <w:numId w:val="17"/>
        </w:numPr>
        <w:spacing w:after="180"/>
        <w:ind w:left="714" w:hanging="357"/>
      </w:pPr>
      <w:r>
        <w:t>Nödvändig</w:t>
      </w:r>
      <w:r w:rsidR="0032007B" w:rsidRPr="00F83F47">
        <w:t xml:space="preserve"> förlängning </w:t>
      </w:r>
      <w:r w:rsidR="0032007B" w:rsidRPr="00497781">
        <w:t xml:space="preserve">beräknas enligt avsnitt </w:t>
      </w:r>
      <w:r w:rsidR="00C30205">
        <w:t>5.3.2.3</w:t>
      </w:r>
      <w:r w:rsidR="0032007B" w:rsidRPr="00497781">
        <w:t>.</w:t>
      </w:r>
    </w:p>
    <w:p w:rsidR="0032007B" w:rsidRPr="00F83F47" w:rsidRDefault="0032007B" w:rsidP="00D56F06">
      <w:pPr>
        <w:numPr>
          <w:ilvl w:val="0"/>
          <w:numId w:val="17"/>
        </w:numPr>
        <w:spacing w:after="180"/>
        <w:ind w:left="714" w:hanging="357"/>
      </w:pPr>
      <w:r w:rsidRPr="00F83F47">
        <w:t>Den totala förlängningen markeras med förskjutna rits- eller kritmar</w:t>
      </w:r>
      <w:r w:rsidRPr="00F83F47">
        <w:softHyphen/>
        <w:t>ker</w:t>
      </w:r>
      <w:r w:rsidRPr="00F83F47">
        <w:softHyphen/>
        <w:t>ingar på resp</w:t>
      </w:r>
      <w:r w:rsidR="00497781">
        <w:t>ektive rälsfot och 3:e sliper på båda sidor</w:t>
      </w:r>
      <w:r w:rsidRPr="00F83F47">
        <w:t xml:space="preserve"> om kapstället</w:t>
      </w:r>
      <w:r w:rsidR="002E5021">
        <w:t>, vid ensidig dragning på ena sidan</w:t>
      </w:r>
      <w:r w:rsidRPr="00F83F47">
        <w:t>. Den totala förlängningen sk</w:t>
      </w:r>
      <w:r w:rsidR="0041468B">
        <w:t>a</w:t>
      </w:r>
      <w:r w:rsidRPr="00F83F47">
        <w:t xml:space="preserve"> </w:t>
      </w:r>
      <w:r w:rsidR="00497781">
        <w:t xml:space="preserve">också </w:t>
      </w:r>
      <w:r w:rsidRPr="00F83F47">
        <w:t>för</w:t>
      </w:r>
      <w:r w:rsidR="000F4404">
        <w:t>delas och markeras på 6</w:t>
      </w:r>
      <w:r w:rsidRPr="00F83F47">
        <w:t>0 m avsnitt</w:t>
      </w:r>
      <w:r w:rsidR="000E1014">
        <w:t xml:space="preserve"> på hela neutraliseringsspårsträckan</w:t>
      </w:r>
      <w:r w:rsidRPr="00F83F47">
        <w:t xml:space="preserve">. </w:t>
      </w:r>
      <w:r w:rsidR="00D83845">
        <w:t>Nödvändig</w:t>
      </w:r>
      <w:r w:rsidRPr="00F83F47">
        <w:t xml:space="preserve"> förlän</w:t>
      </w:r>
      <w:r w:rsidR="000F4404">
        <w:t>gning för var 6</w:t>
      </w:r>
      <w:r>
        <w:t xml:space="preserve">0:e m framgår </w:t>
      </w:r>
      <w:r w:rsidRPr="00497781">
        <w:t>av bilaga 1.</w:t>
      </w:r>
    </w:p>
    <w:p w:rsidR="0032007B" w:rsidRPr="00F83F47" w:rsidRDefault="0032007B" w:rsidP="00D56F06">
      <w:pPr>
        <w:numPr>
          <w:ilvl w:val="0"/>
          <w:numId w:val="17"/>
        </w:numPr>
        <w:spacing w:after="180"/>
        <w:ind w:left="714" w:hanging="357"/>
      </w:pPr>
      <w:r w:rsidRPr="00F83F47">
        <w:t xml:space="preserve">Rälsändarna kapas </w:t>
      </w:r>
      <w:r w:rsidR="0062212B">
        <w:t xml:space="preserve">vid behov </w:t>
      </w:r>
      <w:r w:rsidRPr="00F83F47">
        <w:t xml:space="preserve">så att det finns tillräckligt </w:t>
      </w:r>
      <w:r w:rsidR="00D10137">
        <w:t xml:space="preserve">med </w:t>
      </w:r>
      <w:r w:rsidRPr="00F83F47">
        <w:t xml:space="preserve">utrymme för </w:t>
      </w:r>
      <w:r w:rsidR="00D83845">
        <w:t>nödvändig</w:t>
      </w:r>
      <w:r w:rsidRPr="00F83F47">
        <w:t xml:space="preserve"> förlängning och spaltöppning för slutsvets.</w:t>
      </w:r>
    </w:p>
    <w:p w:rsidR="0032007B" w:rsidRPr="00F83F47" w:rsidRDefault="0032007B" w:rsidP="00D56F06">
      <w:pPr>
        <w:numPr>
          <w:ilvl w:val="0"/>
          <w:numId w:val="17"/>
        </w:numPr>
        <w:spacing w:after="180"/>
        <w:ind w:left="714" w:hanging="357"/>
      </w:pPr>
      <w:r w:rsidRPr="00F83F47">
        <w:t xml:space="preserve">Om ursprunglig spänningsfri temperatur </w:t>
      </w:r>
      <w:r w:rsidR="00D10137">
        <w:t>i rälerna var</w:t>
      </w:r>
      <w:r w:rsidRPr="00F83F47">
        <w:t xml:space="preserve"> h</w:t>
      </w:r>
      <w:r w:rsidR="0041468B">
        <w:t>ögre än den eftersträv</w:t>
      </w:r>
      <w:r w:rsidR="0041468B">
        <w:softHyphen/>
        <w:t>ade</w:t>
      </w:r>
      <w:r w:rsidR="000E1014">
        <w:t xml:space="preserve"> (rälsmängden är för liten) </w:t>
      </w:r>
      <w:r w:rsidR="00D10137">
        <w:t>blir avståndet mellan rälsändarna för långt</w:t>
      </w:r>
      <w:r w:rsidR="00023AB4">
        <w:t xml:space="preserve"> </w:t>
      </w:r>
      <w:r w:rsidR="0062212B">
        <w:t xml:space="preserve">i förhållande till önskad sträckning </w:t>
      </w:r>
      <w:r w:rsidR="00023AB4">
        <w:t>och därför</w:t>
      </w:r>
      <w:r w:rsidR="000E1014">
        <w:t xml:space="preserve"> måste </w:t>
      </w:r>
      <w:r w:rsidR="0062212B">
        <w:t>rälerna</w:t>
      </w:r>
      <w:r w:rsidR="0062212B" w:rsidRPr="00F83F47">
        <w:t xml:space="preserve"> </w:t>
      </w:r>
      <w:r w:rsidRPr="00F83F47">
        <w:t>först</w:t>
      </w:r>
      <w:r w:rsidR="0062212B">
        <w:t xml:space="preserve"> kapas och </w:t>
      </w:r>
      <w:r w:rsidR="000E1014" w:rsidRPr="00F83F47">
        <w:t>passräl</w:t>
      </w:r>
      <w:r w:rsidR="0062212B">
        <w:t xml:space="preserve">er </w:t>
      </w:r>
      <w:r w:rsidRPr="00F83F47">
        <w:t>svetsas in så att avstånd</w:t>
      </w:r>
      <w:r w:rsidR="000E1014">
        <w:t>et</w:t>
      </w:r>
      <w:r w:rsidRPr="00F83F47">
        <w:t xml:space="preserve"> mellan rälsändarna mot</w:t>
      </w:r>
      <w:r w:rsidRPr="00F83F47">
        <w:softHyphen/>
      </w:r>
      <w:r w:rsidRPr="00F83F47">
        <w:softHyphen/>
        <w:t xml:space="preserve">svarar </w:t>
      </w:r>
      <w:r w:rsidR="00D83845">
        <w:t>nödvändig</w:t>
      </w:r>
      <w:r w:rsidRPr="00F83F47">
        <w:t xml:space="preserve"> förlängning plus spalt för slutsvets.</w:t>
      </w:r>
    </w:p>
    <w:p w:rsidR="0032007B" w:rsidRPr="00F83F47" w:rsidRDefault="0032007B" w:rsidP="00D56F06">
      <w:pPr>
        <w:numPr>
          <w:ilvl w:val="0"/>
          <w:numId w:val="17"/>
        </w:numPr>
        <w:spacing w:after="180"/>
      </w:pPr>
      <w:r w:rsidRPr="00F83F47">
        <w:t>Om rälssträckare används appliceras så stor kraft att markeringarna hamnar mitt för varandra. Det är synnerligen viktigt att alla marker</w:t>
      </w:r>
      <w:r w:rsidRPr="00F83F47">
        <w:softHyphen/>
        <w:t>ingar rör sig avsedd sträcka så att hela rälen förlängs. Därefter kan be</w:t>
      </w:r>
      <w:r w:rsidRPr="00F83F47">
        <w:softHyphen/>
        <w:t>fästningarna börja monteras och kapstället</w:t>
      </w:r>
      <w:r w:rsidR="00434056">
        <w:t>/skarven</w:t>
      </w:r>
      <w:r w:rsidRPr="00F83F47">
        <w:t xml:space="preserve"> slutsvetsas medan räls</w:t>
      </w:r>
      <w:r w:rsidRPr="00F83F47">
        <w:softHyphen/>
        <w:t>sträck</w:t>
      </w:r>
      <w:r w:rsidRPr="00F83F47">
        <w:softHyphen/>
      </w:r>
      <w:r w:rsidRPr="00F83F47">
        <w:softHyphen/>
        <w:t xml:space="preserve">aren håller </w:t>
      </w:r>
      <w:r w:rsidR="002E5021">
        <w:t>rälsändarna i rätt läge minst 15</w:t>
      </w:r>
      <w:r w:rsidRPr="00F83F47">
        <w:t xml:space="preserve"> min efter svets</w:t>
      </w:r>
      <w:r w:rsidRPr="00F83F47">
        <w:softHyphen/>
        <w:t>ning</w:t>
      </w:r>
      <w:r w:rsidRPr="00F83F47">
        <w:softHyphen/>
        <w:t>en.</w:t>
      </w:r>
    </w:p>
    <w:p w:rsidR="0032007B" w:rsidRPr="00F83F47" w:rsidRDefault="0032007B" w:rsidP="00D56F06">
      <w:pPr>
        <w:numPr>
          <w:ilvl w:val="0"/>
          <w:numId w:val="17"/>
        </w:numPr>
        <w:spacing w:after="180"/>
        <w:ind w:left="714" w:hanging="357"/>
      </w:pPr>
      <w:r w:rsidRPr="00F83F47">
        <w:t>Om rälerna förlängs</w:t>
      </w:r>
      <w:r w:rsidR="000F4404">
        <w:t xml:space="preserve"> genom värmning börjar man med 6</w:t>
      </w:r>
      <w:r w:rsidRPr="00F83F47">
        <w:t>0 m avsnittet närmast de befästa ändarna av rälerna. När detta avsnitt fått rätt längd enligt markeringar mellan rälsfot och sliper fortsä</w:t>
      </w:r>
      <w:r w:rsidR="000F4404">
        <w:t>tter man värm</w:t>
      </w:r>
      <w:r w:rsidR="000F4404">
        <w:softHyphen/>
      </w:r>
      <w:r w:rsidR="000F4404">
        <w:softHyphen/>
        <w:t>ningen av nästa 6</w:t>
      </w:r>
      <w:r w:rsidRPr="00F83F47">
        <w:t>0 m avsnitt samtidigt som befästningarna mon</w:t>
      </w:r>
      <w:r w:rsidRPr="00F83F47">
        <w:softHyphen/>
        <w:t>teras på första avsnittet o s v.</w:t>
      </w:r>
    </w:p>
    <w:p w:rsidR="0032007B" w:rsidRDefault="0032007B" w:rsidP="00D56F06">
      <w:pPr>
        <w:numPr>
          <w:ilvl w:val="0"/>
          <w:numId w:val="17"/>
        </w:numPr>
        <w:spacing w:after="180"/>
      </w:pPr>
      <w:r w:rsidRPr="00F83F47">
        <w:t>När sista avsnittet närmast kapstället</w:t>
      </w:r>
      <w:r w:rsidR="0016283A">
        <w:t>/skarven</w:t>
      </w:r>
      <w:r w:rsidRPr="00F83F47">
        <w:t xml:space="preserve"> värmts till rätt längd görs slut</w:t>
      </w:r>
      <w:r w:rsidRPr="00F83F47">
        <w:softHyphen/>
        <w:t>svets. Under svetsningen hålls rälsändarna på plats med rälssträckare så att svetszonen inte utsätts för dragkrafter</w:t>
      </w:r>
      <w:r w:rsidR="002E5021">
        <w:t xml:space="preserve"> i minst 15</w:t>
      </w:r>
      <w:r w:rsidR="002E5021" w:rsidRPr="00F83F47">
        <w:t xml:space="preserve"> min efter svets</w:t>
      </w:r>
      <w:r w:rsidR="002E5021" w:rsidRPr="00F83F47">
        <w:softHyphen/>
        <w:t>ning</w:t>
      </w:r>
      <w:r w:rsidR="002E5021" w:rsidRPr="00F83F47">
        <w:softHyphen/>
        <w:t>en</w:t>
      </w:r>
      <w:r w:rsidRPr="00F83F47">
        <w:t>.</w:t>
      </w:r>
    </w:p>
    <w:p w:rsidR="00C30205" w:rsidRDefault="00C30205" w:rsidP="00C30205">
      <w:pPr>
        <w:pStyle w:val="Rubrik4"/>
        <w:spacing w:before="240"/>
      </w:pPr>
      <w:r>
        <w:t>Beräkning av längdändring (Nollställningsmetoden)</w:t>
      </w:r>
    </w:p>
    <w:p w:rsidR="00C30205" w:rsidRPr="00F83F47" w:rsidRDefault="00C30205" w:rsidP="00C30205">
      <w:r w:rsidRPr="00F83F47">
        <w:t>Om rådande rälstemperatur vid neutralisering är under neutraltem</w:t>
      </w:r>
      <w:r w:rsidRPr="00F83F47">
        <w:softHyphen/>
        <w:t>pe</w:t>
      </w:r>
      <w:r w:rsidRPr="00F83F47">
        <w:softHyphen/>
        <w:t>ra</w:t>
      </w:r>
      <w:r w:rsidRPr="00F83F47">
        <w:softHyphen/>
        <w:t xml:space="preserve">turområdet beräknas </w:t>
      </w:r>
      <w:r>
        <w:t>nödvändig</w:t>
      </w:r>
      <w:r w:rsidRPr="00F83F47">
        <w:t xml:space="preserve"> förlängning av de frigjorda och frik</w:t>
      </w:r>
      <w:r w:rsidRPr="00F83F47">
        <w:softHyphen/>
        <w:t>tions</w:t>
      </w:r>
      <w:r w:rsidRPr="00F83F47">
        <w:softHyphen/>
        <w:t>fritt upplagda rälerna enligt följande:</w:t>
      </w:r>
    </w:p>
    <w:p w:rsidR="00C30205" w:rsidRPr="00F83F47" w:rsidRDefault="00C30205" w:rsidP="00C30205">
      <w:pPr>
        <w:numPr>
          <w:ilvl w:val="0"/>
          <w:numId w:val="18"/>
        </w:numPr>
        <w:spacing w:after="120"/>
      </w:pPr>
      <w:r w:rsidRPr="00F83F47">
        <w:t>Bestäm den rälsl</w:t>
      </w:r>
      <w:r>
        <w:t>ängd L [m] som ska</w:t>
      </w:r>
      <w:r w:rsidRPr="00F83F47">
        <w:t xml:space="preserve"> neutraliseras</w:t>
      </w:r>
      <w:r>
        <w:t xml:space="preserve"> (d</w:t>
      </w:r>
      <w:r w:rsidRPr="00F83F47">
        <w:t>en frigjorda räl</w:t>
      </w:r>
      <w:r w:rsidRPr="00F83F47">
        <w:softHyphen/>
        <w:t>ens längd räknad från kapställe)</w:t>
      </w:r>
      <w:r>
        <w:t>.</w:t>
      </w:r>
    </w:p>
    <w:p w:rsidR="00C30205" w:rsidRPr="00F83F47" w:rsidRDefault="00C30205" w:rsidP="00C30205">
      <w:pPr>
        <w:numPr>
          <w:ilvl w:val="0"/>
          <w:numId w:val="18"/>
        </w:numPr>
        <w:spacing w:after="120"/>
      </w:pPr>
      <w:r>
        <w:t>Mät rådande rälstemperatur, T [°C].</w:t>
      </w:r>
    </w:p>
    <w:p w:rsidR="00C30205" w:rsidRPr="00F83F47" w:rsidRDefault="00C30205" w:rsidP="00C30205">
      <w:pPr>
        <w:numPr>
          <w:ilvl w:val="0"/>
          <w:numId w:val="18"/>
        </w:numPr>
        <w:spacing w:after="120"/>
      </w:pPr>
      <w:r w:rsidRPr="00F83F47">
        <w:t xml:space="preserve">Välj lämplig spänningsfri temperatur, </w:t>
      </w:r>
      <w:r>
        <w:t>SFT</w:t>
      </w:r>
      <w:r w:rsidRPr="00F83F47">
        <w:t xml:space="preserve"> [°C] i</w:t>
      </w:r>
      <w:r>
        <w:t>nom neutraltempera</w:t>
      </w:r>
      <w:r>
        <w:softHyphen/>
        <w:t>tur</w:t>
      </w:r>
      <w:r>
        <w:softHyphen/>
      </w:r>
      <w:r>
        <w:softHyphen/>
        <w:t>området.</w:t>
      </w:r>
    </w:p>
    <w:p w:rsidR="00C30205" w:rsidRPr="00F83F47" w:rsidRDefault="00C30205" w:rsidP="00C30205">
      <w:pPr>
        <w:numPr>
          <w:ilvl w:val="0"/>
          <w:numId w:val="18"/>
        </w:numPr>
        <w:spacing w:after="120"/>
      </w:pPr>
      <w:r w:rsidRPr="00F83F47">
        <w:t xml:space="preserve">Beräkna temperaturdifferens  </w:t>
      </w:r>
      <w:r w:rsidRPr="00384E8B">
        <w:rPr>
          <w:rFonts w:ascii="Symbol" w:hAnsi="Symbol"/>
        </w:rPr>
        <w:t></w:t>
      </w:r>
      <w:r>
        <w:t xml:space="preserve">T </w:t>
      </w:r>
      <w:r w:rsidRPr="00F83F47">
        <w:t xml:space="preserve">= </w:t>
      </w:r>
      <w:r>
        <w:t>SFT – T [°C].</w:t>
      </w:r>
    </w:p>
    <w:p w:rsidR="00C30205" w:rsidRDefault="00C30205" w:rsidP="00C30205">
      <w:pPr>
        <w:numPr>
          <w:ilvl w:val="0"/>
          <w:numId w:val="18"/>
        </w:numPr>
        <w:spacing w:after="0"/>
      </w:pPr>
      <w:r w:rsidRPr="00F83F47">
        <w:t xml:space="preserve">Beräkna </w:t>
      </w:r>
      <w:r>
        <w:t>nödvändig</w:t>
      </w:r>
      <w:r w:rsidRPr="00F83F47">
        <w:t xml:space="preserve"> förlängning </w:t>
      </w:r>
      <w:r w:rsidRPr="00384E8B">
        <w:rPr>
          <w:rFonts w:ascii="Symbol" w:hAnsi="Symbol"/>
        </w:rPr>
        <w:t></w:t>
      </w:r>
      <w:r>
        <w:t xml:space="preserve">L = 0,0115 * L * </w:t>
      </w:r>
      <w:r w:rsidRPr="00384E8B">
        <w:rPr>
          <w:rFonts w:ascii="Symbol" w:hAnsi="Symbol"/>
        </w:rPr>
        <w:t></w:t>
      </w:r>
      <w:r>
        <w:t>T [mm].</w:t>
      </w:r>
    </w:p>
    <w:p w:rsidR="00C30205" w:rsidRDefault="00C30205" w:rsidP="00C30205">
      <w:pPr>
        <w:spacing w:after="0"/>
        <w:ind w:left="360" w:firstLine="360"/>
      </w:pPr>
      <w:r>
        <w:t>(0,0015 = längdutvidgningskoefficient för rälsstål).</w:t>
      </w:r>
    </w:p>
    <w:p w:rsidR="00C30205" w:rsidRDefault="00C30205" w:rsidP="00C30205">
      <w:r w:rsidRPr="00F83F47">
        <w:t xml:space="preserve">Alternativt kan, då L och </w:t>
      </w:r>
      <w:r w:rsidRPr="00384E8B">
        <w:rPr>
          <w:rFonts w:ascii="Symbol" w:hAnsi="Symbol"/>
        </w:rPr>
        <w:t></w:t>
      </w:r>
      <w:r>
        <w:t>T</w:t>
      </w:r>
      <w:r w:rsidRPr="00F83F47">
        <w:t xml:space="preserve"> är bes</w:t>
      </w:r>
      <w:r>
        <w:t xml:space="preserve">tämda, nödvändig förlängning </w:t>
      </w:r>
      <w:r w:rsidRPr="00CD3030">
        <w:rPr>
          <w:rFonts w:ascii="Symbol" w:hAnsi="Symbol"/>
        </w:rPr>
        <w:t></w:t>
      </w:r>
      <w:r>
        <w:t>L</w:t>
      </w:r>
      <w:r w:rsidRPr="00F83F47">
        <w:t xml:space="preserve"> avläsas i </w:t>
      </w:r>
      <w:r w:rsidRPr="003F1B60">
        <w:t xml:space="preserve">tabell </w:t>
      </w:r>
      <w:r>
        <w:t xml:space="preserve">1 </w:t>
      </w:r>
      <w:r w:rsidRPr="003F1B60">
        <w:t>i bilaga 1</w:t>
      </w:r>
      <w:r w:rsidRPr="00F83F47">
        <w:t xml:space="preserve"> för rälsläng</w:t>
      </w:r>
      <w:r>
        <w:t>der i steg om 60 m upp till 1 26</w:t>
      </w:r>
      <w:r w:rsidRPr="00F83F47">
        <w:t>0 m.</w:t>
      </w:r>
    </w:p>
    <w:p w:rsidR="001B5371" w:rsidRDefault="00311040" w:rsidP="0016283A">
      <w:pPr>
        <w:pStyle w:val="Rubrik1"/>
        <w:spacing w:before="360"/>
        <w:ind w:left="930" w:hanging="930"/>
      </w:pPr>
      <w:bookmarkStart w:id="29" w:name="_Toc350520718"/>
      <w:r>
        <w:t>Beräkningsmetoden</w:t>
      </w:r>
      <w:bookmarkEnd w:id="29"/>
    </w:p>
    <w:p w:rsidR="001B5371" w:rsidRPr="00020E67" w:rsidRDefault="00311040" w:rsidP="001B5371">
      <w:pPr>
        <w:pStyle w:val="Rubrik2"/>
      </w:pPr>
      <w:bookmarkStart w:id="30" w:name="_Toc350520719"/>
      <w:r>
        <w:t>Procedur</w:t>
      </w:r>
      <w:bookmarkEnd w:id="30"/>
    </w:p>
    <w:p w:rsidR="0032007B" w:rsidRPr="00F83F47" w:rsidRDefault="0032007B" w:rsidP="004F0D6B">
      <w:pPr>
        <w:spacing w:after="120"/>
      </w:pPr>
      <w:r w:rsidRPr="00F83F47">
        <w:t>Metoden omfattar:</w:t>
      </w:r>
    </w:p>
    <w:p w:rsidR="0032007B" w:rsidRPr="0074572E" w:rsidRDefault="0032007B" w:rsidP="004F0D6B">
      <w:pPr>
        <w:pStyle w:val="Bullets"/>
        <w:tabs>
          <w:tab w:val="clear" w:pos="1353"/>
          <w:tab w:val="num" w:pos="142"/>
        </w:tabs>
        <w:spacing w:before="120"/>
        <w:ind w:left="1276"/>
        <w:rPr>
          <w:rFonts w:ascii="Times New Roman" w:hAnsi="Times New Roman"/>
          <w:sz w:val="22"/>
          <w:szCs w:val="22"/>
        </w:rPr>
      </w:pPr>
      <w:r w:rsidRPr="00F83F47">
        <w:rPr>
          <w:rFonts w:ascii="Times New Roman" w:hAnsi="Times New Roman"/>
          <w:sz w:val="22"/>
          <w:szCs w:val="22"/>
        </w:rPr>
        <w:t>Bestämning av verklig spänni</w:t>
      </w:r>
      <w:r>
        <w:rPr>
          <w:rFonts w:ascii="Times New Roman" w:hAnsi="Times New Roman"/>
          <w:sz w:val="22"/>
          <w:szCs w:val="22"/>
        </w:rPr>
        <w:t>ngsfri temperatur med hjälp av K</w:t>
      </w:r>
      <w:r w:rsidRPr="00F83F47">
        <w:rPr>
          <w:rFonts w:ascii="Times New Roman" w:hAnsi="Times New Roman"/>
          <w:sz w:val="22"/>
          <w:szCs w:val="22"/>
        </w:rPr>
        <w:t>ap</w:t>
      </w:r>
      <w:r w:rsidRPr="00F83F47">
        <w:rPr>
          <w:rFonts w:ascii="Times New Roman" w:hAnsi="Times New Roman"/>
          <w:sz w:val="22"/>
          <w:szCs w:val="22"/>
        </w:rPr>
        <w:softHyphen/>
        <w:t>me</w:t>
      </w:r>
      <w:r w:rsidRPr="00F83F47">
        <w:rPr>
          <w:rFonts w:ascii="Times New Roman" w:hAnsi="Times New Roman"/>
          <w:sz w:val="22"/>
          <w:szCs w:val="22"/>
        </w:rPr>
        <w:softHyphen/>
      </w:r>
      <w:r w:rsidRPr="00F83F47">
        <w:rPr>
          <w:rFonts w:ascii="Times New Roman" w:hAnsi="Times New Roman"/>
          <w:sz w:val="22"/>
          <w:szCs w:val="22"/>
        </w:rPr>
        <w:softHyphen/>
        <w:t xml:space="preserve">toden </w:t>
      </w:r>
      <w:r w:rsidRPr="0074572E">
        <w:rPr>
          <w:rFonts w:ascii="Times New Roman" w:hAnsi="Times New Roman"/>
          <w:sz w:val="22"/>
          <w:szCs w:val="22"/>
        </w:rPr>
        <w:t xml:space="preserve">(se </w:t>
      </w:r>
      <w:r w:rsidR="0074572E">
        <w:rPr>
          <w:rFonts w:ascii="Times New Roman" w:hAnsi="Times New Roman"/>
          <w:sz w:val="22"/>
          <w:szCs w:val="22"/>
        </w:rPr>
        <w:t>BVS 1586.101</w:t>
      </w:r>
      <w:r w:rsidR="00DC2066">
        <w:rPr>
          <w:rFonts w:ascii="Times New Roman" w:hAnsi="Times New Roman"/>
          <w:sz w:val="22"/>
          <w:szCs w:val="22"/>
        </w:rPr>
        <w:t xml:space="preserve"> - </w:t>
      </w:r>
      <w:r w:rsidR="00DC2066" w:rsidRPr="00DC2066">
        <w:rPr>
          <w:rFonts w:ascii="Times New Roman" w:hAnsi="Times New Roman"/>
          <w:i/>
          <w:sz w:val="22"/>
          <w:szCs w:val="22"/>
        </w:rPr>
        <w:t xml:space="preserve">Skarvfritt spår – Kontroll av spänningsfri </w:t>
      </w:r>
      <w:r w:rsidR="00DC2066">
        <w:rPr>
          <w:rFonts w:ascii="Times New Roman" w:hAnsi="Times New Roman"/>
          <w:i/>
          <w:sz w:val="22"/>
          <w:szCs w:val="22"/>
        </w:rPr>
        <w:t>temperatur med VERSE-metoden eller</w:t>
      </w:r>
      <w:r w:rsidR="00DC2066" w:rsidRPr="00DC2066">
        <w:rPr>
          <w:rFonts w:ascii="Times New Roman" w:hAnsi="Times New Roman"/>
          <w:i/>
          <w:sz w:val="22"/>
          <w:szCs w:val="22"/>
        </w:rPr>
        <w:t xml:space="preserve"> Kapmetoden</w:t>
      </w:r>
      <w:r w:rsidRPr="0074572E">
        <w:rPr>
          <w:rFonts w:ascii="Times New Roman" w:hAnsi="Times New Roman"/>
          <w:sz w:val="22"/>
          <w:szCs w:val="22"/>
        </w:rPr>
        <w:t>).</w:t>
      </w:r>
    </w:p>
    <w:p w:rsidR="0032007B" w:rsidRPr="00F83F47" w:rsidRDefault="0032007B" w:rsidP="00D56F06">
      <w:pPr>
        <w:pStyle w:val="Bullets"/>
        <w:tabs>
          <w:tab w:val="clear" w:pos="1353"/>
          <w:tab w:val="num" w:pos="142"/>
        </w:tabs>
        <w:spacing w:before="120"/>
        <w:ind w:left="1276"/>
        <w:rPr>
          <w:rFonts w:ascii="Times New Roman" w:hAnsi="Times New Roman"/>
          <w:sz w:val="22"/>
          <w:szCs w:val="22"/>
        </w:rPr>
      </w:pPr>
      <w:r w:rsidRPr="00F83F47">
        <w:rPr>
          <w:rFonts w:ascii="Times New Roman" w:hAnsi="Times New Roman"/>
          <w:sz w:val="22"/>
          <w:szCs w:val="22"/>
        </w:rPr>
        <w:t xml:space="preserve">Beräkning av </w:t>
      </w:r>
      <w:r w:rsidR="004F0D6B">
        <w:rPr>
          <w:rFonts w:ascii="Times New Roman" w:hAnsi="Times New Roman"/>
          <w:sz w:val="22"/>
          <w:szCs w:val="22"/>
        </w:rPr>
        <w:t>nödvändig</w:t>
      </w:r>
      <w:r w:rsidRPr="00F83F47">
        <w:rPr>
          <w:rFonts w:ascii="Times New Roman" w:hAnsi="Times New Roman"/>
          <w:sz w:val="22"/>
          <w:szCs w:val="22"/>
        </w:rPr>
        <w:t xml:space="preserve"> rälsmängdsändring.</w:t>
      </w:r>
    </w:p>
    <w:p w:rsidR="0032007B" w:rsidRPr="004F0D6B" w:rsidRDefault="0032007B" w:rsidP="00652ABB">
      <w:pPr>
        <w:pStyle w:val="Bullets"/>
        <w:tabs>
          <w:tab w:val="clear" w:pos="1353"/>
          <w:tab w:val="num" w:pos="142"/>
        </w:tabs>
        <w:spacing w:before="120" w:after="240"/>
        <w:ind w:left="1276"/>
        <w:rPr>
          <w:rFonts w:ascii="Times New Roman" w:hAnsi="Times New Roman"/>
          <w:sz w:val="22"/>
          <w:szCs w:val="22"/>
        </w:rPr>
      </w:pPr>
      <w:r w:rsidRPr="00F83F47">
        <w:rPr>
          <w:rFonts w:ascii="Times New Roman" w:hAnsi="Times New Roman"/>
          <w:sz w:val="22"/>
          <w:szCs w:val="22"/>
        </w:rPr>
        <w:t>Bortkapning eller insvetsning av d</w:t>
      </w:r>
      <w:r w:rsidR="004F0D6B">
        <w:rPr>
          <w:rFonts w:ascii="Times New Roman" w:hAnsi="Times New Roman"/>
          <w:sz w:val="22"/>
          <w:szCs w:val="22"/>
        </w:rPr>
        <w:t>en ändrade rälsmängden utan att</w:t>
      </w:r>
      <w:r w:rsidR="004F0D6B" w:rsidRPr="004F0D6B">
        <w:rPr>
          <w:rFonts w:ascii="Times New Roman" w:hAnsi="Times New Roman"/>
          <w:sz w:val="22"/>
          <w:szCs w:val="22"/>
        </w:rPr>
        <w:t xml:space="preserve"> r</w:t>
      </w:r>
      <w:r w:rsidRPr="004F0D6B">
        <w:rPr>
          <w:rFonts w:ascii="Times New Roman" w:hAnsi="Times New Roman"/>
          <w:sz w:val="22"/>
          <w:szCs w:val="22"/>
        </w:rPr>
        <w:t>älsfästena demonteras.</w:t>
      </w:r>
    </w:p>
    <w:p w:rsidR="0032007B" w:rsidRPr="00F83F47" w:rsidRDefault="0032007B" w:rsidP="0032007B">
      <w:r w:rsidRPr="00F83F47">
        <w:t xml:space="preserve">Neutralisering enligt denna metod </w:t>
      </w:r>
      <w:r w:rsidR="00E36206">
        <w:t xml:space="preserve">kan </w:t>
      </w:r>
      <w:r w:rsidRPr="00F83F47">
        <w:t>utför</w:t>
      </w:r>
      <w:r w:rsidR="00E36206">
        <w:t>a</w:t>
      </w:r>
      <w:r w:rsidRPr="00F83F47">
        <w:t>s då rådande rälstemperatur är inom eller under neutraltemperaturområdet.</w:t>
      </w:r>
      <w:r w:rsidR="00940FCA">
        <w:t xml:space="preserve"> </w:t>
      </w:r>
    </w:p>
    <w:p w:rsidR="0032007B" w:rsidRPr="00F83F47" w:rsidRDefault="0032007B" w:rsidP="001B0DD0">
      <w:pPr>
        <w:numPr>
          <w:ilvl w:val="0"/>
          <w:numId w:val="18"/>
        </w:numPr>
        <w:spacing w:after="180"/>
        <w:ind w:left="714" w:hanging="357"/>
      </w:pPr>
      <w:r w:rsidRPr="00F83F47">
        <w:t>På spåravsnitt som konstaterats, eller misstänks, ha felaktig spän</w:t>
      </w:r>
      <w:r w:rsidRPr="00F83F47">
        <w:softHyphen/>
        <w:t>nings</w:t>
      </w:r>
      <w:r w:rsidRPr="00F83F47">
        <w:softHyphen/>
        <w:t>fri temperatur görs kap</w:t>
      </w:r>
      <w:r w:rsidR="003D679E">
        <w:t>ning</w:t>
      </w:r>
      <w:r w:rsidRPr="00F83F47">
        <w:t xml:space="preserve"> </w:t>
      </w:r>
      <w:r w:rsidR="003D679E">
        <w:t xml:space="preserve">av båda rälerna </w:t>
      </w:r>
      <w:r w:rsidR="00E36206">
        <w:t xml:space="preserve">med </w:t>
      </w:r>
      <w:r w:rsidRPr="00F83F47">
        <w:t>gasskärn</w:t>
      </w:r>
      <w:r w:rsidR="003D679E">
        <w:t xml:space="preserve">ing med ett </w:t>
      </w:r>
      <w:r w:rsidRPr="00F83F47">
        <w:t xml:space="preserve">avstånd </w:t>
      </w:r>
      <w:r w:rsidR="003D679E">
        <w:t xml:space="preserve">mellan kapställena på </w:t>
      </w:r>
      <w:r w:rsidRPr="00F83F47">
        <w:t>högst 160 m.</w:t>
      </w:r>
      <w:r w:rsidR="0041468B">
        <w:t xml:space="preserve"> Observera att rälsändarna ska</w:t>
      </w:r>
      <w:r w:rsidRPr="00F83F47">
        <w:t xml:space="preserve"> ligga fria från varandra efter kap. Om det var </w:t>
      </w:r>
      <w:r w:rsidR="003D679E">
        <w:t>tryckkrafter i spåret måste en ”skiva” av rälsen</w:t>
      </w:r>
      <w:r w:rsidRPr="00F83F47">
        <w:t xml:space="preserve"> skäras bort.</w:t>
      </w:r>
    </w:p>
    <w:p w:rsidR="0032007B" w:rsidRPr="00F83F47" w:rsidRDefault="0032007B" w:rsidP="001B0DD0">
      <w:pPr>
        <w:numPr>
          <w:ilvl w:val="0"/>
          <w:numId w:val="18"/>
        </w:numPr>
        <w:spacing w:after="180"/>
        <w:ind w:left="714" w:hanging="357"/>
      </w:pPr>
      <w:r w:rsidRPr="00F83F47">
        <w:t>På båd</w:t>
      </w:r>
      <w:r w:rsidR="0041468B">
        <w:t>a sidor om varje kapställe ska</w:t>
      </w:r>
      <w:r w:rsidRPr="00F83F47">
        <w:t xml:space="preserve"> i förväg </w:t>
      </w:r>
      <w:r w:rsidR="00652ABB">
        <w:t>slås in</w:t>
      </w:r>
      <w:r w:rsidRPr="00F83F47">
        <w:t xml:space="preserve"> körnslag på räls</w:t>
      </w:r>
      <w:r w:rsidRPr="00F83F47">
        <w:softHyphen/>
      </w:r>
      <w:r w:rsidRPr="00F83F47">
        <w:softHyphen/>
      </w:r>
      <w:r w:rsidRPr="00F83F47">
        <w:softHyphen/>
        <w:t>huvudets utsida. Inbördes avstånde</w:t>
      </w:r>
      <w:r>
        <w:t>t Lf</w:t>
      </w:r>
      <w:r w:rsidRPr="00F83F47">
        <w:t xml:space="preserve"> [mm] noteras före kap. Av</w:t>
      </w:r>
      <w:r w:rsidRPr="00F83F47">
        <w:softHyphen/>
        <w:t xml:space="preserve">ståndet mellan körnslagen bör vara 100 - 200 mm och mäts </w:t>
      </w:r>
      <w:r w:rsidR="003D679E">
        <w:t xml:space="preserve">noggrant </w:t>
      </w:r>
      <w:r w:rsidRPr="00F83F47">
        <w:t>med skjut</w:t>
      </w:r>
      <w:r w:rsidRPr="00F83F47">
        <w:softHyphen/>
        <w:t>mått.</w:t>
      </w:r>
    </w:p>
    <w:p w:rsidR="0032007B" w:rsidRPr="00F83F47" w:rsidRDefault="0032007B" w:rsidP="001B0DD0">
      <w:pPr>
        <w:numPr>
          <w:ilvl w:val="0"/>
          <w:numId w:val="18"/>
        </w:numPr>
        <w:spacing w:after="180"/>
        <w:ind w:left="714" w:hanging="357"/>
      </w:pPr>
      <w:r>
        <w:t>Avstånd Le</w:t>
      </w:r>
      <w:r w:rsidR="0041468B">
        <w:t xml:space="preserve"> mellan körnslag efter kap ska</w:t>
      </w:r>
      <w:r w:rsidRPr="00F83F47">
        <w:t xml:space="preserve"> noteras.</w:t>
      </w:r>
    </w:p>
    <w:p w:rsidR="0032007B" w:rsidRDefault="0032007B" w:rsidP="001B0DD0">
      <w:pPr>
        <w:pStyle w:val="Brdtext1"/>
        <w:numPr>
          <w:ilvl w:val="0"/>
          <w:numId w:val="18"/>
        </w:numPr>
        <w:spacing w:after="180" w:line="240" w:lineRule="auto"/>
        <w:ind w:left="714" w:hanging="357"/>
      </w:pPr>
      <w:r w:rsidRPr="00E36206">
        <w:t>För varje kapställe beräknas befintlig spänningsfri temperatur Tb enligt an</w:t>
      </w:r>
      <w:r w:rsidRPr="00E36206">
        <w:softHyphen/>
        <w:t xml:space="preserve">visningar i </w:t>
      </w:r>
      <w:r w:rsidR="002310DC">
        <w:t>BVS</w:t>
      </w:r>
      <w:r w:rsidR="002310DC" w:rsidRPr="00260ED7">
        <w:t xml:space="preserve"> </w:t>
      </w:r>
      <w:r w:rsidR="002310DC">
        <w:t>1</w:t>
      </w:r>
      <w:r w:rsidR="002310DC" w:rsidRPr="00260ED7">
        <w:t>586.1</w:t>
      </w:r>
      <w:r w:rsidR="002310DC">
        <w:t xml:space="preserve">01 - </w:t>
      </w:r>
      <w:r w:rsidR="002310DC" w:rsidRPr="003D679E">
        <w:rPr>
          <w:i/>
        </w:rPr>
        <w:t>Banöverbyggnad - Skarvfritt spår – Kontroll av spänningsfri temperatur</w:t>
      </w:r>
      <w:r w:rsidR="002310DC">
        <w:t xml:space="preserve"> </w:t>
      </w:r>
      <w:r w:rsidR="003D679E">
        <w:rPr>
          <w:i/>
        </w:rPr>
        <w:t>med VERSE-metoden eller</w:t>
      </w:r>
      <w:r w:rsidR="003D679E" w:rsidRPr="00DC2066">
        <w:rPr>
          <w:i/>
        </w:rPr>
        <w:t xml:space="preserve"> Kapmetoden</w:t>
      </w:r>
      <w:r w:rsidR="003D679E">
        <w:rPr>
          <w:i/>
        </w:rPr>
        <w:t>.</w:t>
      </w:r>
    </w:p>
    <w:p w:rsidR="0032007B" w:rsidRPr="00E36206" w:rsidRDefault="0032007B" w:rsidP="001B0DD0">
      <w:pPr>
        <w:numPr>
          <w:ilvl w:val="0"/>
          <w:numId w:val="18"/>
        </w:numPr>
        <w:spacing w:after="180"/>
        <w:ind w:left="714" w:hanging="357"/>
      </w:pPr>
      <w:r w:rsidRPr="00E36206">
        <w:t xml:space="preserve">Välj </w:t>
      </w:r>
      <w:r w:rsidR="0016283A">
        <w:t>önskad</w:t>
      </w:r>
      <w:r w:rsidRPr="00E36206">
        <w:t xml:space="preserve"> spänningsfri temperatur </w:t>
      </w:r>
      <w:r w:rsidR="00A80A5D">
        <w:t>SFT</w:t>
      </w:r>
      <w:r w:rsidRPr="00E36206">
        <w:t xml:space="preserve"> [°C].</w:t>
      </w:r>
    </w:p>
    <w:p w:rsidR="0032007B" w:rsidRPr="00F83F47" w:rsidRDefault="0032007B" w:rsidP="001B0DD0">
      <w:pPr>
        <w:keepNext/>
        <w:keepLines/>
        <w:numPr>
          <w:ilvl w:val="0"/>
          <w:numId w:val="18"/>
        </w:numPr>
        <w:spacing w:after="180" w:line="240" w:lineRule="auto"/>
        <w:ind w:left="714" w:hanging="357"/>
      </w:pPr>
      <w:r w:rsidRPr="00F83F47">
        <w:t xml:space="preserve">Beräkna temperaturdifferens </w:t>
      </w:r>
      <w:r w:rsidRPr="00456E89">
        <w:rPr>
          <w:rFonts w:ascii="Symbol" w:hAnsi="Symbol" w:cs="Arial"/>
        </w:rPr>
        <w:t></w:t>
      </w:r>
      <w:r>
        <w:t xml:space="preserve">T  = </w:t>
      </w:r>
      <w:r w:rsidR="003D679E">
        <w:t xml:space="preserve"> </w:t>
      </w:r>
      <w:r w:rsidR="00A80A5D">
        <w:t>SFT</w:t>
      </w:r>
      <w:r>
        <w:t xml:space="preserve"> </w:t>
      </w:r>
      <w:r w:rsidRPr="00F83F47">
        <w:t>-</w:t>
      </w:r>
      <w:r>
        <w:t xml:space="preserve"> Tb</w:t>
      </w:r>
      <w:r w:rsidRPr="00F83F47">
        <w:t xml:space="preserve"> [°C].</w:t>
      </w:r>
    </w:p>
    <w:p w:rsidR="0032007B" w:rsidRDefault="0032007B" w:rsidP="001B0DD0">
      <w:pPr>
        <w:numPr>
          <w:ilvl w:val="0"/>
          <w:numId w:val="18"/>
        </w:numPr>
        <w:spacing w:after="180" w:line="240" w:lineRule="auto"/>
        <w:ind w:left="714" w:hanging="357"/>
      </w:pPr>
      <w:r>
        <w:t xml:space="preserve">Observera att om Tb är större än </w:t>
      </w:r>
      <w:r w:rsidR="00A80A5D">
        <w:t>SFT</w:t>
      </w:r>
      <w:r>
        <w:t xml:space="preserve"> så blir </w:t>
      </w:r>
      <w:r w:rsidRPr="00456E89">
        <w:rPr>
          <w:rFonts w:ascii="Symbol" w:hAnsi="Symbol" w:cs="Arial"/>
        </w:rPr>
        <w:t></w:t>
      </w:r>
      <w:r>
        <w:t>T</w:t>
      </w:r>
      <w:r w:rsidRPr="00F83F47">
        <w:t xml:space="preserve"> negativ.</w:t>
      </w:r>
    </w:p>
    <w:p w:rsidR="0032007B" w:rsidRPr="00F83F47" w:rsidRDefault="0032007B" w:rsidP="001B0DD0">
      <w:pPr>
        <w:numPr>
          <w:ilvl w:val="0"/>
          <w:numId w:val="18"/>
        </w:numPr>
        <w:spacing w:after="180"/>
        <w:ind w:left="714" w:hanging="357"/>
      </w:pPr>
      <w:r>
        <w:t xml:space="preserve">Beräkna </w:t>
      </w:r>
      <w:r w:rsidR="002310DC">
        <w:t>nödvändig</w:t>
      </w:r>
      <w:r>
        <w:t xml:space="preserve"> ändring </w:t>
      </w:r>
      <w:r w:rsidRPr="00000CA0">
        <w:rPr>
          <w:rFonts w:ascii="Symbol" w:hAnsi="Symbol"/>
        </w:rPr>
        <w:t></w:t>
      </w:r>
      <w:r>
        <w:t>L</w:t>
      </w:r>
      <w:r w:rsidRPr="00F83F47">
        <w:t xml:space="preserve"> av avstånd mellan körnslagen vid varje kap</w:t>
      </w:r>
      <w:r w:rsidRPr="00F83F47">
        <w:softHyphen/>
        <w:t>ställe:</w:t>
      </w:r>
    </w:p>
    <w:p w:rsidR="0032007B" w:rsidRPr="00F83F47" w:rsidRDefault="0032007B" w:rsidP="001B0DD0">
      <w:pPr>
        <w:numPr>
          <w:ilvl w:val="0"/>
          <w:numId w:val="18"/>
        </w:numPr>
        <w:spacing w:after="180"/>
        <w:ind w:left="714" w:hanging="357"/>
      </w:pPr>
      <w:r w:rsidRPr="001714BC">
        <w:rPr>
          <w:rFonts w:ascii="Symbol" w:hAnsi="Symbol" w:cs="Arial"/>
        </w:rPr>
        <w:t></w:t>
      </w:r>
      <w:r>
        <w:t>L</w:t>
      </w:r>
      <w:r w:rsidRPr="00F83F47">
        <w:t xml:space="preserve"> = 0,0115 * L * </w:t>
      </w:r>
      <w:r w:rsidRPr="001714BC">
        <w:rPr>
          <w:rFonts w:ascii="Symbol" w:hAnsi="Symbol" w:cs="Arial"/>
        </w:rPr>
        <w:t></w:t>
      </w:r>
      <w:r>
        <w:t>L</w:t>
      </w:r>
      <w:r w:rsidRPr="00F83F47">
        <w:t xml:space="preserve"> [mm]</w:t>
      </w:r>
    </w:p>
    <w:p w:rsidR="0032007B" w:rsidRPr="00F83F47" w:rsidRDefault="0032007B" w:rsidP="001B0DD0">
      <w:pPr>
        <w:numPr>
          <w:ilvl w:val="0"/>
          <w:numId w:val="18"/>
        </w:numPr>
        <w:spacing w:after="180"/>
      </w:pPr>
      <w:r w:rsidRPr="00F83F47">
        <w:t xml:space="preserve">Alternativt kan </w:t>
      </w:r>
      <w:r w:rsidR="002310DC">
        <w:t>nödvändig</w:t>
      </w:r>
      <w:r w:rsidRPr="00F83F47">
        <w:t xml:space="preserve"> längdändring avläsas i tabell </w:t>
      </w:r>
      <w:r w:rsidRPr="00A80A5D">
        <w:t>i bilaga 1</w:t>
      </w:r>
      <w:r>
        <w:t xml:space="preserve"> då L och </w:t>
      </w:r>
      <w:r w:rsidRPr="001714BC">
        <w:rPr>
          <w:rFonts w:ascii="Symbol" w:hAnsi="Symbol" w:cs="Arial"/>
        </w:rPr>
        <w:t></w:t>
      </w:r>
      <w:r>
        <w:t>T</w:t>
      </w:r>
      <w:r w:rsidRPr="00F83F47">
        <w:t xml:space="preserve"> är bestämda.</w:t>
      </w:r>
    </w:p>
    <w:p w:rsidR="0032007B" w:rsidRPr="00F83F47" w:rsidRDefault="0032007B" w:rsidP="001B0DD0">
      <w:pPr>
        <w:numPr>
          <w:ilvl w:val="0"/>
          <w:numId w:val="18"/>
        </w:numPr>
        <w:spacing w:after="180"/>
      </w:pPr>
      <w:r w:rsidRPr="00F83F47">
        <w:t xml:space="preserve">Om </w:t>
      </w:r>
      <w:r w:rsidRPr="001714BC">
        <w:rPr>
          <w:rFonts w:ascii="Symbol" w:hAnsi="Symbol" w:cs="Arial"/>
        </w:rPr>
        <w:t></w:t>
      </w:r>
      <w:r>
        <w:t>T</w:t>
      </w:r>
      <w:r w:rsidR="0041468B">
        <w:t xml:space="preserve"> är positiv ska</w:t>
      </w:r>
      <w:r w:rsidRPr="00F83F47">
        <w:t xml:space="preserve"> det ursprungliga avståndet </w:t>
      </w:r>
      <w:r>
        <w:t>mellan körnslagen min</w:t>
      </w:r>
      <w:r>
        <w:softHyphen/>
        <w:t xml:space="preserve">skas med </w:t>
      </w:r>
      <w:r w:rsidRPr="001714BC">
        <w:rPr>
          <w:rFonts w:ascii="Symbol" w:hAnsi="Symbol" w:cs="Arial"/>
        </w:rPr>
        <w:t></w:t>
      </w:r>
      <w:r>
        <w:t>L</w:t>
      </w:r>
      <w:r w:rsidRPr="00F83F47">
        <w:t xml:space="preserve"> [mm]. (Rälsmängden var för stor i spåret).</w:t>
      </w:r>
    </w:p>
    <w:p w:rsidR="0032007B" w:rsidRPr="00F83F47" w:rsidRDefault="0032007B" w:rsidP="001B0DD0">
      <w:pPr>
        <w:numPr>
          <w:ilvl w:val="0"/>
          <w:numId w:val="18"/>
        </w:numPr>
        <w:spacing w:after="180"/>
        <w:ind w:hanging="357"/>
      </w:pPr>
      <w:r>
        <w:t xml:space="preserve">Om </w:t>
      </w:r>
      <w:r w:rsidRPr="001714BC">
        <w:rPr>
          <w:rFonts w:ascii="Symbol" w:hAnsi="Symbol" w:cs="Arial"/>
        </w:rPr>
        <w:t></w:t>
      </w:r>
      <w:r>
        <w:t>T</w:t>
      </w:r>
      <w:r w:rsidR="0041468B">
        <w:t xml:space="preserve"> är negativ ska</w:t>
      </w:r>
      <w:r w:rsidRPr="00F83F47">
        <w:t xml:space="preserve"> det ursprungliga avståndet mellan körnslagen ökas med </w:t>
      </w:r>
      <w:r w:rsidRPr="00384E8B">
        <w:rPr>
          <w:rFonts w:ascii="Symbol" w:hAnsi="Symbol"/>
        </w:rPr>
        <w:t></w:t>
      </w:r>
      <w:r>
        <w:t>L</w:t>
      </w:r>
      <w:r w:rsidRPr="00F83F47">
        <w:t xml:space="preserve"> [mm]. (Rälsmängden var för liten i spåret).</w:t>
      </w:r>
    </w:p>
    <w:p w:rsidR="0032007B" w:rsidRPr="00F83F47" w:rsidRDefault="0032007B" w:rsidP="001B0DD0">
      <w:pPr>
        <w:numPr>
          <w:ilvl w:val="0"/>
          <w:numId w:val="18"/>
        </w:numPr>
        <w:spacing w:after="180"/>
        <w:ind w:hanging="357"/>
      </w:pPr>
      <w:r>
        <w:t>Beräkna nytt avstånd Lb</w:t>
      </w:r>
      <w:r w:rsidRPr="00F83F47">
        <w:t xml:space="preserve"> mellan körnslagen:</w:t>
      </w:r>
    </w:p>
    <w:p w:rsidR="0032007B" w:rsidRPr="00F83F47" w:rsidRDefault="0032007B" w:rsidP="001B0DD0">
      <w:pPr>
        <w:numPr>
          <w:ilvl w:val="1"/>
          <w:numId w:val="18"/>
        </w:numPr>
        <w:spacing w:after="180"/>
        <w:ind w:hanging="357"/>
      </w:pPr>
      <w:r>
        <w:t>Lb = Lf</w:t>
      </w:r>
      <w:r w:rsidRPr="00F83F47">
        <w:t xml:space="preserve"> - </w:t>
      </w:r>
      <w:r w:rsidRPr="00CD3030">
        <w:rPr>
          <w:rFonts w:ascii="Symbol" w:hAnsi="Symbol"/>
        </w:rPr>
        <w:t></w:t>
      </w:r>
      <w:r>
        <w:t>L</w:t>
      </w:r>
      <w:r w:rsidRPr="00F83F47">
        <w:t xml:space="preserve"> [mm], om </w:t>
      </w:r>
      <w:r w:rsidRPr="00CD3030">
        <w:rPr>
          <w:rFonts w:ascii="Symbol" w:hAnsi="Symbol"/>
        </w:rPr>
        <w:t></w:t>
      </w:r>
      <w:r>
        <w:t>T</w:t>
      </w:r>
      <w:r w:rsidRPr="00F83F47">
        <w:t xml:space="preserve"> är positiv</w:t>
      </w:r>
    </w:p>
    <w:p w:rsidR="0032007B" w:rsidRPr="00F83F47" w:rsidRDefault="0032007B" w:rsidP="001B0DD0">
      <w:pPr>
        <w:numPr>
          <w:ilvl w:val="1"/>
          <w:numId w:val="18"/>
        </w:numPr>
        <w:spacing w:after="180"/>
        <w:ind w:hanging="357"/>
      </w:pPr>
      <w:r>
        <w:t xml:space="preserve">Lb = Lf + </w:t>
      </w:r>
      <w:r w:rsidRPr="00CD3030">
        <w:rPr>
          <w:rFonts w:ascii="Symbol" w:hAnsi="Symbol"/>
        </w:rPr>
        <w:t></w:t>
      </w:r>
      <w:r>
        <w:t>L</w:t>
      </w:r>
      <w:r w:rsidRPr="00F83F47">
        <w:t xml:space="preserve"> [m</w:t>
      </w:r>
      <w:r>
        <w:t xml:space="preserve">m], om </w:t>
      </w:r>
      <w:r w:rsidRPr="00CD3030">
        <w:rPr>
          <w:rFonts w:ascii="Symbol" w:hAnsi="Symbol"/>
        </w:rPr>
        <w:t></w:t>
      </w:r>
      <w:r>
        <w:t>T</w:t>
      </w:r>
      <w:r w:rsidRPr="00F83F47">
        <w:t xml:space="preserve"> är negativ</w:t>
      </w:r>
    </w:p>
    <w:p w:rsidR="0032007B" w:rsidRDefault="0032007B" w:rsidP="001B0DD0">
      <w:pPr>
        <w:numPr>
          <w:ilvl w:val="0"/>
          <w:numId w:val="18"/>
        </w:numPr>
        <w:spacing w:after="180"/>
        <w:ind w:hanging="357"/>
      </w:pPr>
      <w:r w:rsidRPr="00F83F47">
        <w:t xml:space="preserve">Anordna öppning, e, mellan rälsändarna genom kap av rälsände så att det finns utrymme för </w:t>
      </w:r>
      <w:r w:rsidR="002310DC">
        <w:t>nödvändig</w:t>
      </w:r>
      <w:r w:rsidRPr="00F83F47">
        <w:t xml:space="preserve"> längdändring, </w:t>
      </w:r>
      <w:r w:rsidRPr="00CD3030">
        <w:rPr>
          <w:rFonts w:ascii="Symbol" w:hAnsi="Symbol"/>
        </w:rPr>
        <w:t></w:t>
      </w:r>
      <w:r>
        <w:t>L</w:t>
      </w:r>
      <w:r w:rsidRPr="00F83F47">
        <w:t>, och svetsspalt, s:</w:t>
      </w:r>
    </w:p>
    <w:p w:rsidR="0032007B" w:rsidRPr="00F83F47" w:rsidRDefault="0032007B" w:rsidP="001B0DD0">
      <w:pPr>
        <w:numPr>
          <w:ilvl w:val="1"/>
          <w:numId w:val="18"/>
        </w:numPr>
        <w:spacing w:after="180"/>
        <w:ind w:hanging="357"/>
      </w:pPr>
      <w:r>
        <w:t>e = s + Le - Lb</w:t>
      </w:r>
      <w:r w:rsidRPr="00F83F47">
        <w:t xml:space="preserve"> [mm]</w:t>
      </w:r>
    </w:p>
    <w:p w:rsidR="0032007B" w:rsidRPr="00F83F47" w:rsidRDefault="0032007B" w:rsidP="001B0DD0">
      <w:pPr>
        <w:numPr>
          <w:ilvl w:val="0"/>
          <w:numId w:val="18"/>
        </w:numPr>
        <w:spacing w:after="180"/>
        <w:ind w:hanging="357"/>
      </w:pPr>
      <w:r>
        <w:t>Om Le är större än eller lika med Lb</w:t>
      </w:r>
      <w:r w:rsidRPr="00F83F47">
        <w:t xml:space="preserve"> kan kapstället genast slutsvetsas. Rälssträckare monteras </w:t>
      </w:r>
      <w:r w:rsidR="002310DC">
        <w:t xml:space="preserve">då </w:t>
      </w:r>
      <w:r w:rsidRPr="00F83F47">
        <w:t>över kapstället och rälsändarna dras ihop så att av</w:t>
      </w:r>
      <w:r>
        <w:t>ståndet mellan körnslagen blir Lb</w:t>
      </w:r>
      <w:r w:rsidRPr="00F83F47">
        <w:t xml:space="preserve">. </w:t>
      </w:r>
    </w:p>
    <w:p w:rsidR="0032007B" w:rsidRPr="00F83F47" w:rsidRDefault="0032007B" w:rsidP="001B0DD0">
      <w:pPr>
        <w:numPr>
          <w:ilvl w:val="0"/>
          <w:numId w:val="18"/>
        </w:numPr>
        <w:spacing w:after="180"/>
        <w:ind w:hanging="357"/>
      </w:pPr>
      <w:r w:rsidRPr="00F83F47">
        <w:t>Rälsändarna hålls på p</w:t>
      </w:r>
      <w:r w:rsidR="00A80A5D">
        <w:t>lats med rälssträckaren minst 15</w:t>
      </w:r>
      <w:r w:rsidRPr="00F83F47">
        <w:t xml:space="preserve"> minuter efter svetsning</w:t>
      </w:r>
      <w:r w:rsidR="0041468B">
        <w:t>en för att inte svetsfogen ska</w:t>
      </w:r>
      <w:r w:rsidRPr="00F83F47">
        <w:t xml:space="preserve"> utsättas för dragkrafter.</w:t>
      </w:r>
    </w:p>
    <w:p w:rsidR="0032007B" w:rsidRPr="00C138EE" w:rsidRDefault="0032007B" w:rsidP="00A22826">
      <w:pPr>
        <w:pStyle w:val="Brdtext1"/>
      </w:pPr>
      <w:r>
        <w:t>Om Le är mindre än Lb</w:t>
      </w:r>
      <w:r w:rsidRPr="00F83F47">
        <w:t xml:space="preserve"> måste slutsvetsning uppskjutas till senare till</w:t>
      </w:r>
      <w:r w:rsidRPr="00F83F47">
        <w:softHyphen/>
        <w:t>fälle då rälstemperaturen är lägre och rälsä</w:t>
      </w:r>
      <w:r>
        <w:t>ndarna gått isär så mycket att Le är större än eller lika med Lb</w:t>
      </w:r>
      <w:r w:rsidRPr="00F83F47">
        <w:t>. Under tiden monteras nödskarv</w:t>
      </w:r>
      <w:r w:rsidR="00A22826">
        <w:t xml:space="preserve">, BVS 1586.10 -  </w:t>
      </w:r>
      <w:r w:rsidR="00A22826" w:rsidRPr="00A22826">
        <w:rPr>
          <w:i/>
        </w:rPr>
        <w:t>Skarvfritt spår, Regler för byggande och underhåll</w:t>
      </w:r>
      <w:r w:rsidR="00A22826">
        <w:t>, avsnitt 12.2</w:t>
      </w:r>
      <w:r w:rsidRPr="00F83F47">
        <w:t>.</w:t>
      </w:r>
    </w:p>
    <w:p w:rsidR="00311040" w:rsidRPr="00020E67" w:rsidRDefault="00311040" w:rsidP="00311040">
      <w:pPr>
        <w:pStyle w:val="Rubrik2"/>
      </w:pPr>
      <w:bookmarkStart w:id="31" w:name="_Toc350520720"/>
      <w:r>
        <w:t>Kommentarer till Beräkningsmetoden</w:t>
      </w:r>
      <w:bookmarkEnd w:id="31"/>
    </w:p>
    <w:p w:rsidR="00E96D4C" w:rsidRDefault="00E96D4C" w:rsidP="0032007B">
      <w:r>
        <w:t>Kap får inte göras närmare växels FSK eller BKS än 50 meter.</w:t>
      </w:r>
    </w:p>
    <w:p w:rsidR="0032007B" w:rsidRPr="0000022F" w:rsidRDefault="0032007B" w:rsidP="0032007B">
      <w:r w:rsidRPr="00F83F47">
        <w:t xml:space="preserve">Omedelbart efter </w:t>
      </w:r>
      <w:r w:rsidR="0016283A">
        <w:t xml:space="preserve">en </w:t>
      </w:r>
      <w:r w:rsidRPr="00F83F47">
        <w:t>neutralisering u</w:t>
      </w:r>
      <w:r w:rsidR="003F31D2">
        <w:t xml:space="preserve">tförd enligt beräkningsmetoden </w:t>
      </w:r>
      <w:r w:rsidRPr="00F83F47">
        <w:t>kom</w:t>
      </w:r>
      <w:r w:rsidRPr="00F83F47">
        <w:softHyphen/>
      </w:r>
      <w:r w:rsidRPr="00F83F47">
        <w:softHyphen/>
        <w:t>mer spänningsfria temperaturen att variera längs spåret.</w:t>
      </w:r>
      <w:r w:rsidR="0089493B">
        <w:t xml:space="preserve"> </w:t>
      </w:r>
      <w:r w:rsidRPr="00F83F47">
        <w:t>Bitvis är den högre och bitvis lägre än den eftersträvade. Med tiden och under trafikens inverkan sker dock en viss utjämning.</w:t>
      </w:r>
    </w:p>
    <w:p w:rsidR="001B5371" w:rsidRDefault="004939AF" w:rsidP="00023307">
      <w:pPr>
        <w:pStyle w:val="Rubrik1"/>
        <w:spacing w:before="360" w:after="240"/>
        <w:ind w:left="930" w:hanging="930"/>
      </w:pPr>
      <w:bookmarkStart w:id="32" w:name="_Toc350520721"/>
      <w:r>
        <w:t>Dokumentation</w:t>
      </w:r>
      <w:r w:rsidR="00D24F32">
        <w:t xml:space="preserve"> av neutralisering</w:t>
      </w:r>
      <w:bookmarkEnd w:id="32"/>
    </w:p>
    <w:p w:rsidR="001B5371" w:rsidRPr="00D36C47" w:rsidRDefault="00675065" w:rsidP="001B5371">
      <w:pPr>
        <w:pStyle w:val="Brdtext1"/>
      </w:pPr>
      <w:r w:rsidRPr="00D36C47">
        <w:t>Rapp</w:t>
      </w:r>
      <w:r w:rsidR="0041468B" w:rsidRPr="00D36C47">
        <w:t xml:space="preserve">ortering av </w:t>
      </w:r>
      <w:r w:rsidR="00A41A8F">
        <w:t xml:space="preserve">utförd </w:t>
      </w:r>
      <w:r w:rsidR="0041468B" w:rsidRPr="00D36C47">
        <w:t>neutralisering ska</w:t>
      </w:r>
      <w:r w:rsidRPr="00D36C47">
        <w:t xml:space="preserve"> ske på blanketter </w:t>
      </w:r>
      <w:r w:rsidR="00D36C47" w:rsidRPr="00D36C47">
        <w:t xml:space="preserve">i Verksamhetssystemet </w:t>
      </w:r>
      <w:r w:rsidRPr="00D36C47">
        <w:t xml:space="preserve">enligt </w:t>
      </w:r>
      <w:r w:rsidR="00F149DE" w:rsidRPr="00D36C47">
        <w:t>exempel i bilagor</w:t>
      </w:r>
      <w:r w:rsidRPr="00D36C47">
        <w:t xml:space="preserve"> </w:t>
      </w:r>
      <w:r w:rsidR="004939AF">
        <w:t>2 och 3</w:t>
      </w:r>
      <w:r w:rsidR="00F149DE" w:rsidRPr="00D36C47">
        <w:t xml:space="preserve"> </w:t>
      </w:r>
      <w:r w:rsidRPr="00D36C47">
        <w:t>nedan.</w:t>
      </w:r>
    </w:p>
    <w:p w:rsidR="00B87FC2" w:rsidRDefault="009940AB" w:rsidP="00023307">
      <w:pPr>
        <w:pStyle w:val="Rubrik1"/>
        <w:spacing w:before="360" w:after="240"/>
        <w:ind w:left="930" w:hanging="930"/>
      </w:pPr>
      <w:bookmarkStart w:id="33" w:name="_Toc164131875"/>
      <w:bookmarkStart w:id="34" w:name="_Toc350520722"/>
      <w:r>
        <w:t>R</w:t>
      </w:r>
      <w:r w:rsidR="00B87FC2" w:rsidRPr="007C3791">
        <w:t>eferenser</w:t>
      </w:r>
      <w:bookmarkEnd w:id="33"/>
      <w:bookmarkEnd w:id="34"/>
    </w:p>
    <w:p w:rsidR="00675065" w:rsidRDefault="00675065" w:rsidP="00675065">
      <w:pPr>
        <w:pStyle w:val="Brdtext1"/>
      </w:pPr>
      <w:r>
        <w:t xml:space="preserve">BVS 1586.10  </w:t>
      </w:r>
      <w:r w:rsidR="00492730">
        <w:t xml:space="preserve">Banöverbyggnad - </w:t>
      </w:r>
      <w:r>
        <w:t>Skarvfritt spår, Regler för byggande och underhåll</w:t>
      </w:r>
    </w:p>
    <w:p w:rsidR="004671D1" w:rsidRDefault="00245CB3" w:rsidP="004671D1">
      <w:pPr>
        <w:pStyle w:val="Brdtext1"/>
        <w:spacing w:after="0" w:line="240" w:lineRule="auto"/>
      </w:pPr>
      <w:r>
        <w:t>BVS</w:t>
      </w:r>
      <w:r w:rsidRPr="00260ED7">
        <w:t xml:space="preserve"> </w:t>
      </w:r>
      <w:r>
        <w:t>1</w:t>
      </w:r>
      <w:r w:rsidRPr="00260ED7">
        <w:t>586.1</w:t>
      </w:r>
      <w:r w:rsidR="004671D1">
        <w:t xml:space="preserve">01 </w:t>
      </w:r>
      <w:r>
        <w:t xml:space="preserve">Banöverbyggnad </w:t>
      </w:r>
      <w:r w:rsidRPr="004671D1">
        <w:t xml:space="preserve">- Skarvfritt spår – </w:t>
      </w:r>
      <w:r w:rsidR="00A41A8F" w:rsidRPr="004671D1">
        <w:t>Kontroll av spänningsfri temperatur med VERSE-</w:t>
      </w:r>
    </w:p>
    <w:p w:rsidR="004671D1" w:rsidRPr="004671D1" w:rsidRDefault="004671D1" w:rsidP="004671D1">
      <w:pPr>
        <w:pStyle w:val="Brdtext1"/>
        <w:spacing w:line="240" w:lineRule="auto"/>
      </w:pPr>
      <w:r>
        <w:tab/>
        <w:t xml:space="preserve"> </w:t>
      </w:r>
      <w:r w:rsidR="00A41A8F" w:rsidRPr="004671D1">
        <w:t>metoden eller Kapmetoden</w:t>
      </w:r>
    </w:p>
    <w:p w:rsidR="004671D1" w:rsidRDefault="004671D1" w:rsidP="004671D1">
      <w:pPr>
        <w:pStyle w:val="Brdtext1"/>
        <w:spacing w:line="276" w:lineRule="auto"/>
      </w:pPr>
      <w:r w:rsidRPr="007B7DC3">
        <w:t>BVF 524.2</w:t>
      </w:r>
      <w:r>
        <w:tab/>
      </w:r>
      <w:r w:rsidRPr="004671D1">
        <w:t>Järnvägsteknisk svetsning och lödning i spår samt riktning och kapning</w:t>
      </w:r>
    </w:p>
    <w:p w:rsidR="004671D1" w:rsidRDefault="004671D1" w:rsidP="004671D1">
      <w:pPr>
        <w:pStyle w:val="Brdtext1"/>
        <w:spacing w:after="40" w:line="240" w:lineRule="auto"/>
      </w:pPr>
      <w:r>
        <w:t>BVS 524.24</w:t>
      </w:r>
      <w:r>
        <w:tab/>
      </w:r>
      <w:r w:rsidRPr="00E05C8F">
        <w:t>Svetsni</w:t>
      </w:r>
      <w:r>
        <w:t>ng av räler och rälskomponenter, s</w:t>
      </w:r>
      <w:r w:rsidRPr="00E05C8F">
        <w:t>vetsarprövning</w:t>
      </w:r>
    </w:p>
    <w:p w:rsidR="00B707A9" w:rsidRDefault="00B707A9" w:rsidP="004671D1">
      <w:pPr>
        <w:pStyle w:val="Brdtext1"/>
        <w:spacing w:after="40" w:line="240" w:lineRule="auto"/>
      </w:pPr>
    </w:p>
    <w:p w:rsidR="00B707A9" w:rsidRDefault="00B707A9" w:rsidP="004671D1">
      <w:pPr>
        <w:pStyle w:val="Brdtext1"/>
        <w:spacing w:after="40" w:line="240" w:lineRule="auto"/>
      </w:pPr>
    </w:p>
    <w:p w:rsidR="00B707A9" w:rsidRPr="004671D1" w:rsidRDefault="00B707A9" w:rsidP="004671D1">
      <w:pPr>
        <w:pStyle w:val="Brdtext1"/>
        <w:spacing w:after="40" w:line="240" w:lineRule="auto"/>
      </w:pPr>
    </w:p>
    <w:p w:rsidR="00F149DE" w:rsidRDefault="00F149DE" w:rsidP="00023307">
      <w:pPr>
        <w:pStyle w:val="Rubrik1"/>
        <w:spacing w:before="360" w:after="240"/>
        <w:ind w:left="930" w:hanging="930"/>
      </w:pPr>
      <w:bookmarkStart w:id="35" w:name="_Toc350520723"/>
      <w:r>
        <w:t>Bilagor</w:t>
      </w:r>
      <w:bookmarkEnd w:id="35"/>
    </w:p>
    <w:p w:rsidR="004939AF" w:rsidRDefault="004939AF" w:rsidP="00F149DE">
      <w:pPr>
        <w:pStyle w:val="Brdtext1"/>
      </w:pPr>
      <w:r>
        <w:t>Bilaga 1:</w:t>
      </w:r>
      <w:r>
        <w:tab/>
        <w:t>Tabell över längdändring för fritt upplagd räl på grund av temperaturändring</w:t>
      </w:r>
    </w:p>
    <w:p w:rsidR="00F149DE" w:rsidRPr="0057722E" w:rsidRDefault="004939AF" w:rsidP="00F149DE">
      <w:pPr>
        <w:pStyle w:val="Brdtext1"/>
      </w:pPr>
      <w:r>
        <w:t>Bilaga 2:</w:t>
      </w:r>
      <w:r>
        <w:tab/>
      </w:r>
      <w:r w:rsidR="00F149DE" w:rsidRPr="0057722E">
        <w:t xml:space="preserve">Rapport från neutralisering </w:t>
      </w:r>
      <w:r w:rsidR="0057722E">
        <w:t xml:space="preserve">utförd </w:t>
      </w:r>
      <w:r w:rsidR="00F149DE" w:rsidRPr="0057722E">
        <w:t>enligt Nollställningsmetoden.</w:t>
      </w:r>
    </w:p>
    <w:p w:rsidR="002F1E81" w:rsidRDefault="004939AF" w:rsidP="00B87FC2">
      <w:pPr>
        <w:pStyle w:val="Brdtext1"/>
      </w:pPr>
      <w:r>
        <w:t>Bilaga 3</w:t>
      </w:r>
      <w:r w:rsidR="0057722E" w:rsidRPr="0057722E">
        <w:t>:</w:t>
      </w:r>
      <w:r w:rsidR="0057722E" w:rsidRPr="0057722E">
        <w:tab/>
      </w:r>
      <w:r w:rsidR="00F149DE" w:rsidRPr="0057722E">
        <w:t xml:space="preserve">Rapport från neutralisering </w:t>
      </w:r>
      <w:r w:rsidR="0057722E">
        <w:t xml:space="preserve">utförd </w:t>
      </w:r>
      <w:r w:rsidR="00F149DE" w:rsidRPr="0057722E">
        <w:t>enligt Beräkningsmetoden.</w:t>
      </w:r>
    </w:p>
    <w:p w:rsidR="003B52E3" w:rsidRPr="003B52E3" w:rsidRDefault="0053640E" w:rsidP="00B87FC2">
      <w:pPr>
        <w:pStyle w:val="Brdtext1"/>
        <w:rPr>
          <w:b/>
        </w:rPr>
      </w:pPr>
      <w:r>
        <w:br w:type="page"/>
      </w:r>
      <w:r w:rsidR="00791CEA">
        <w:rPr>
          <w:b/>
        </w:rPr>
        <w:t>TABELL 1</w:t>
      </w:r>
      <w:r w:rsidR="00791CEA">
        <w:rPr>
          <w:b/>
        </w:rPr>
        <w:tab/>
      </w:r>
      <w:r w:rsidR="00791CEA">
        <w:rPr>
          <w:b/>
        </w:rPr>
        <w:tab/>
      </w:r>
      <w:r w:rsidR="00791CEA">
        <w:rPr>
          <w:b/>
        </w:rPr>
        <w:tab/>
      </w:r>
      <w:r w:rsidR="00791CEA">
        <w:rPr>
          <w:b/>
        </w:rPr>
        <w:tab/>
      </w:r>
      <w:r w:rsidR="00791CEA">
        <w:rPr>
          <w:b/>
        </w:rPr>
        <w:tab/>
      </w:r>
      <w:r w:rsidR="003B52E3" w:rsidRPr="003B52E3">
        <w:rPr>
          <w:b/>
        </w:rPr>
        <w:t>Bilaga 1 sida 1(3)</w:t>
      </w:r>
    </w:p>
    <w:tbl>
      <w:tblPr>
        <w:tblW w:w="7912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688"/>
        <w:gridCol w:w="880"/>
        <w:gridCol w:w="880"/>
        <w:gridCol w:w="880"/>
        <w:gridCol w:w="944"/>
        <w:gridCol w:w="880"/>
        <w:gridCol w:w="880"/>
        <w:gridCol w:w="880"/>
      </w:tblGrid>
      <w:tr w:rsidR="003B52E3" w:rsidRPr="00B56981" w:rsidTr="003B52E3">
        <w:trPr>
          <w:trHeight w:val="402"/>
        </w:trPr>
        <w:tc>
          <w:tcPr>
            <w:tcW w:w="791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B52E3" w:rsidRPr="009C162D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>Längdändring av fritt up</w:t>
            </w:r>
            <w:r w:rsidR="009C162D">
              <w:rPr>
                <w:rFonts w:ascii="Arial" w:hAnsi="Arial" w:cs="Arial"/>
                <w:b/>
                <w:bCs/>
                <w:sz w:val="24"/>
                <w:szCs w:val="24"/>
              </w:rPr>
              <w:t>plagd räl på grund av temperatur</w:t>
            </w: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>ändring</w:t>
            </w:r>
          </w:p>
        </w:tc>
      </w:tr>
      <w:tr w:rsidR="002B6721" w:rsidRPr="00B56981" w:rsidTr="009C162D">
        <w:trPr>
          <w:trHeight w:val="40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B6721" w:rsidRDefault="002B6721" w:rsidP="002B672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B6721" w:rsidRDefault="002B6721" w:rsidP="002B672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B6721" w:rsidRPr="008559DE" w:rsidRDefault="002B6721" w:rsidP="002B672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Temperatur-</w:t>
            </w:r>
          </w:p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ändring</w:t>
            </w:r>
          </w:p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 w:rsidRPr="008559DE">
              <w:rPr>
                <w:rFonts w:ascii="Symbol" w:hAnsi="Symbol" w:cs="Arial"/>
                <w:b/>
                <w:bCs/>
                <w:sz w:val="24"/>
                <w:szCs w:val="24"/>
              </w:rPr>
              <w:t></w:t>
            </w: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T) </w:t>
            </w:r>
            <w:r w:rsidRPr="008559DE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o</w:t>
            </w: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62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Rälslängd i m (L)</w:t>
            </w:r>
          </w:p>
        </w:tc>
      </w:tr>
      <w:tr w:rsidR="002B6721" w:rsidRPr="00B56981" w:rsidTr="009C162D">
        <w:trPr>
          <w:trHeight w:val="402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420</w:t>
            </w:r>
          </w:p>
        </w:tc>
      </w:tr>
      <w:tr w:rsidR="002B6721" w:rsidRPr="00B56981" w:rsidTr="009C162D">
        <w:trPr>
          <w:trHeight w:val="402"/>
        </w:trPr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2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Längdändring i mm (</w:t>
            </w:r>
            <w:r w:rsidRPr="008559DE">
              <w:rPr>
                <w:rFonts w:ascii="Symbol" w:hAnsi="Symbol" w:cs="Arial"/>
                <w:b/>
                <w:bCs/>
                <w:sz w:val="24"/>
                <w:szCs w:val="24"/>
              </w:rPr>
              <w:t></w:t>
            </w: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L)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0,7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4,8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4,1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9,7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14,5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8,3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19,3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24,2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29,0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29,0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33,8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27,6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33,1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31,1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37,3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43,5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48,3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30,4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38,0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45,5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53,1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33,1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41,4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49,7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58,0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26,9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35,9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44,9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53,8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62,8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29,0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48,3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58,0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67,6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31,1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41,4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72,5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33,1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44,2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55,2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66,2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77,3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35,2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46,9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58,7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70,4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82,1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37,3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49,7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62,1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74,5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86,9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26,2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39,3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52,4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65,6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78,7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91,8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41,4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82,8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29,0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43,5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58,0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72,5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86,9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101,4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30,4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45,5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60,7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75,9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91,1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106,3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31,7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63,5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79,4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95,2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111,1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33,1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49,7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66,2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82,8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115,9</w:t>
            </w:r>
          </w:p>
        </w:tc>
      </w:tr>
      <w:tr w:rsidR="002B6721" w:rsidRPr="00B56981" w:rsidTr="002B6721">
        <w:trPr>
          <w:trHeight w:val="402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34,5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120,8</w:t>
            </w:r>
          </w:p>
        </w:tc>
      </w:tr>
    </w:tbl>
    <w:p w:rsidR="003B52E3" w:rsidRPr="003B52E3" w:rsidRDefault="002B6721" w:rsidP="003B52E3">
      <w:pPr>
        <w:pStyle w:val="Brdtext1"/>
        <w:rPr>
          <w:b/>
        </w:rPr>
      </w:pPr>
      <w:r>
        <w:br w:type="page"/>
      </w:r>
      <w:r w:rsidR="00791CEA" w:rsidRPr="00791CEA">
        <w:rPr>
          <w:b/>
        </w:rPr>
        <w:t>TABELL 1</w:t>
      </w:r>
      <w:r w:rsidR="00791CEA">
        <w:rPr>
          <w:b/>
        </w:rPr>
        <w:tab/>
      </w:r>
      <w:r w:rsidR="00791CEA">
        <w:rPr>
          <w:b/>
        </w:rPr>
        <w:tab/>
      </w:r>
      <w:r w:rsidR="00791CEA">
        <w:rPr>
          <w:b/>
        </w:rPr>
        <w:tab/>
      </w:r>
      <w:r w:rsidR="00791CEA">
        <w:rPr>
          <w:b/>
        </w:rPr>
        <w:tab/>
      </w:r>
      <w:r w:rsidR="00791CEA">
        <w:rPr>
          <w:b/>
        </w:rPr>
        <w:tab/>
      </w:r>
      <w:r w:rsidR="003B52E3" w:rsidRPr="00791CEA">
        <w:rPr>
          <w:b/>
        </w:rPr>
        <w:t>Bilaga</w:t>
      </w:r>
      <w:r w:rsidR="003B52E3">
        <w:rPr>
          <w:b/>
        </w:rPr>
        <w:t xml:space="preserve"> 1 sida 2</w:t>
      </w:r>
      <w:r w:rsidR="003B52E3" w:rsidRPr="003B52E3">
        <w:rPr>
          <w:b/>
        </w:rPr>
        <w:t>(3)</w:t>
      </w:r>
    </w:p>
    <w:tbl>
      <w:tblPr>
        <w:tblW w:w="7849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616"/>
        <w:gridCol w:w="917"/>
        <w:gridCol w:w="915"/>
        <w:gridCol w:w="912"/>
        <w:gridCol w:w="785"/>
        <w:gridCol w:w="912"/>
        <w:gridCol w:w="912"/>
        <w:gridCol w:w="880"/>
      </w:tblGrid>
      <w:tr w:rsidR="002B6721" w:rsidRPr="009C162D" w:rsidTr="00791CEA">
        <w:trPr>
          <w:trHeight w:val="402"/>
        </w:trPr>
        <w:tc>
          <w:tcPr>
            <w:tcW w:w="784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B6721" w:rsidRPr="009C162D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Längdändring av fritt </w:t>
            </w:r>
            <w:r w:rsidR="009C162D">
              <w:rPr>
                <w:rFonts w:ascii="Arial" w:hAnsi="Arial" w:cs="Arial"/>
                <w:b/>
                <w:bCs/>
                <w:sz w:val="24"/>
                <w:szCs w:val="24"/>
              </w:rPr>
              <w:t>upplagd räl på grund av temperat</w:t>
            </w: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>urändring</w:t>
            </w:r>
          </w:p>
        </w:tc>
      </w:tr>
      <w:tr w:rsidR="002B6721" w:rsidRPr="002B6721" w:rsidTr="009C162D">
        <w:trPr>
          <w:trHeight w:val="402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B6721" w:rsidRPr="009C162D" w:rsidRDefault="002B6721" w:rsidP="002B672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>Temperatur-</w:t>
            </w:r>
          </w:p>
          <w:p w:rsidR="002B6721" w:rsidRPr="009C162D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>ändring</w:t>
            </w:r>
          </w:p>
          <w:p w:rsidR="002B6721" w:rsidRPr="002B6721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 w:rsidRPr="009C162D">
              <w:rPr>
                <w:rFonts w:ascii="Symbol" w:hAnsi="Symbol" w:cs="Arial"/>
                <w:b/>
                <w:bCs/>
                <w:sz w:val="24"/>
                <w:szCs w:val="24"/>
              </w:rPr>
              <w:t></w:t>
            </w: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T) </w:t>
            </w:r>
            <w:r w:rsidRPr="009C162D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o</w:t>
            </w: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62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2B6721" w:rsidRPr="009C162D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>Rälslängd i m (L)</w:t>
            </w:r>
          </w:p>
        </w:tc>
      </w:tr>
      <w:tr w:rsidR="002B6721" w:rsidRPr="00B56981" w:rsidTr="009C162D">
        <w:trPr>
          <w:trHeight w:val="402"/>
        </w:trPr>
        <w:tc>
          <w:tcPr>
            <w:tcW w:w="1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840</w:t>
            </w:r>
          </w:p>
        </w:tc>
      </w:tr>
      <w:tr w:rsidR="002B6721" w:rsidRPr="00B56981" w:rsidTr="009C162D">
        <w:trPr>
          <w:trHeight w:val="402"/>
        </w:trPr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2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Längdändring i mm (</w:t>
            </w:r>
            <w:r w:rsidRPr="008559DE">
              <w:rPr>
                <w:rFonts w:ascii="Symbol" w:hAnsi="Symbol" w:cs="Arial"/>
                <w:b/>
                <w:bCs/>
                <w:sz w:val="24"/>
                <w:szCs w:val="24"/>
              </w:rPr>
              <w:t></w:t>
            </w: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T)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5,5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6,9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9,7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19,3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16,6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20,7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26,9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29,0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22,1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27,6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30,4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33,1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35,9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34,5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38,0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41,4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44,9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48,3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33,1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37,3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41,4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45,5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49,7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53,8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58,0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38,6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43,5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48,3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53,1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58,0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62,8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67,6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44,2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49,7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55,2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60,7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66,2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71,8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77,3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49,7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55,9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62,1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68,3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74,5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80,7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86,9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62,1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69,0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75,9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82,8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89,7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60,7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68,3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75,9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83,5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91,1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98,7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106,3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66,2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74,5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82,8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91,1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107,6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115,9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71,8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80,7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89,7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98,7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107,6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116,6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125,6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77,3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86,9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106,3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115,9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125,6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135,2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82,8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93,2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103,5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113,9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134,6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144,9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88,3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110,4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121,4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132,5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143,5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154,6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93,8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105,6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117,3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129,0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140,8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152,5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164,2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111,8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124,2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136,6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149,0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161,5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173,9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104,9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118,0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131,1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144,2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157,3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170,4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183,5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124,2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138,0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151,8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179,4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193,2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115,9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130,4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144,9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159,4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173,9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188,4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202,9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121,4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136,6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151,8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167,0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182,2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197,3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212,5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127,0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142,8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158,7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174,6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190,4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206,3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222,2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132,5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149,0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165,6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182,2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198,7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215,3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231,8</w:t>
            </w:r>
          </w:p>
        </w:tc>
      </w:tr>
      <w:tr w:rsidR="002B6721" w:rsidRPr="00B56981" w:rsidTr="00791CEA">
        <w:trPr>
          <w:trHeight w:val="402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138,0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172,5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189,8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207,0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224,3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241,5</w:t>
            </w:r>
          </w:p>
        </w:tc>
      </w:tr>
    </w:tbl>
    <w:p w:rsidR="00791CEA" w:rsidRDefault="00791CEA">
      <w:r>
        <w:br w:type="page"/>
      </w:r>
      <w:r w:rsidRPr="00791CEA">
        <w:rPr>
          <w:b/>
        </w:rPr>
        <w:t>TABELL 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91CEA">
        <w:rPr>
          <w:b/>
        </w:rPr>
        <w:t>Bilaga</w:t>
      </w:r>
      <w:r w:rsidR="009940AB">
        <w:rPr>
          <w:b/>
        </w:rPr>
        <w:t xml:space="preserve"> 1 sida 3</w:t>
      </w:r>
      <w:r w:rsidRPr="003B52E3">
        <w:rPr>
          <w:b/>
        </w:rPr>
        <w:t>(3)</w:t>
      </w:r>
    </w:p>
    <w:tbl>
      <w:tblPr>
        <w:tblW w:w="7778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541"/>
        <w:gridCol w:w="893"/>
        <w:gridCol w:w="880"/>
        <w:gridCol w:w="880"/>
        <w:gridCol w:w="944"/>
        <w:gridCol w:w="880"/>
        <w:gridCol w:w="880"/>
        <w:gridCol w:w="880"/>
      </w:tblGrid>
      <w:tr w:rsidR="003B52E3" w:rsidRPr="00B56981" w:rsidTr="00273F71">
        <w:trPr>
          <w:trHeight w:val="402"/>
        </w:trPr>
        <w:tc>
          <w:tcPr>
            <w:tcW w:w="777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B52E3" w:rsidRPr="009C162D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Längdändring av fritt </w:t>
            </w:r>
            <w:r w:rsidR="009C162D">
              <w:rPr>
                <w:rFonts w:ascii="Arial" w:hAnsi="Arial" w:cs="Arial"/>
                <w:b/>
                <w:bCs/>
                <w:sz w:val="24"/>
                <w:szCs w:val="24"/>
              </w:rPr>
              <w:t>upplagd räl på grund av temperat</w:t>
            </w:r>
            <w:r w:rsidRPr="009C162D">
              <w:rPr>
                <w:rFonts w:ascii="Arial" w:hAnsi="Arial" w:cs="Arial"/>
                <w:b/>
                <w:bCs/>
                <w:sz w:val="24"/>
                <w:szCs w:val="24"/>
              </w:rPr>
              <w:t>urändring</w:t>
            </w:r>
          </w:p>
        </w:tc>
      </w:tr>
      <w:tr w:rsidR="003B52E3" w:rsidRPr="00B56981" w:rsidTr="009C162D">
        <w:trPr>
          <w:trHeight w:val="402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3B52E3" w:rsidRPr="008559DE" w:rsidRDefault="003B52E3" w:rsidP="002B672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Temperatur-</w:t>
            </w:r>
          </w:p>
          <w:p w:rsidR="003B52E3" w:rsidRPr="008559DE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ändring</w:t>
            </w:r>
          </w:p>
          <w:p w:rsidR="003B52E3" w:rsidRPr="008559DE" w:rsidRDefault="003B52E3" w:rsidP="002B672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 w:rsidRPr="008559DE">
              <w:rPr>
                <w:rFonts w:ascii="Symbol" w:hAnsi="Symbol" w:cs="Arial"/>
                <w:b/>
                <w:bCs/>
                <w:sz w:val="24"/>
                <w:szCs w:val="24"/>
              </w:rPr>
              <w:t></w:t>
            </w: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T) </w:t>
            </w:r>
            <w:r w:rsidRPr="008559DE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o</w:t>
            </w:r>
            <w:r w:rsidRPr="008559DE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3B52E3" w:rsidRPr="009C162D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162D">
              <w:rPr>
                <w:rFonts w:ascii="Arial" w:hAnsi="Arial" w:cs="Arial"/>
                <w:b/>
                <w:sz w:val="24"/>
                <w:szCs w:val="24"/>
              </w:rPr>
              <w:t>Rälslängd i m (L)</w:t>
            </w:r>
          </w:p>
        </w:tc>
      </w:tr>
      <w:tr w:rsidR="003B52E3" w:rsidRPr="00B56981" w:rsidTr="00273F71">
        <w:trPr>
          <w:trHeight w:val="402"/>
        </w:trPr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3B52E3" w:rsidRPr="008559DE" w:rsidRDefault="003B52E3" w:rsidP="002B672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2E3" w:rsidRPr="008559DE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2E3" w:rsidRPr="008559DE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2E3" w:rsidRPr="008559DE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2E3" w:rsidRPr="008559DE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2E3" w:rsidRPr="008559DE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2E3" w:rsidRPr="008559DE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2E3" w:rsidRPr="008559DE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1260</w:t>
            </w:r>
          </w:p>
        </w:tc>
      </w:tr>
      <w:tr w:rsidR="003B52E3" w:rsidRPr="00B56981" w:rsidTr="009C162D">
        <w:trPr>
          <w:trHeight w:val="402"/>
        </w:trPr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3B52E3" w:rsidRPr="008559DE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</w:tcPr>
          <w:p w:rsidR="003B52E3" w:rsidRPr="009C162D" w:rsidRDefault="003B52E3" w:rsidP="002B672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162D">
              <w:rPr>
                <w:rFonts w:ascii="Arial" w:hAnsi="Arial" w:cs="Arial"/>
                <w:b/>
                <w:sz w:val="24"/>
                <w:szCs w:val="24"/>
              </w:rPr>
              <w:t>Längdändring i mm (</w:t>
            </w:r>
            <w:r w:rsidRPr="009C162D">
              <w:rPr>
                <w:rFonts w:ascii="Arial" w:hAnsi="Arial" w:cs="Arial"/>
                <w:b/>
                <w:sz w:val="24"/>
                <w:szCs w:val="24"/>
              </w:rPr>
              <w:t>L)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14,5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26,2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27,6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29,0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31,1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33,1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35,2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37,3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39,3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41,4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43,5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41,4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44,2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46,9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49,7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52,4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55,2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58,0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58,7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62,1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72,5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62,1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66,2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70,4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74,5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78,7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82,8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86,9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72,5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77,3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82,1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86,9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91,8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101,4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82,8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88,3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93,8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104,9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110,4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115,9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93,2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105,6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111,8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118,0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124,2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130,4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103,5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110,4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117,3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131,1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144,9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113,9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121,4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129,0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136,6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144,2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151,8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159,4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124,2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132,5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140,8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149,0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157,3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165,6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173,9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134,6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143,5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152,5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161,5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170,4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179,4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188,4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144,9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154,6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164,2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173,9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183,5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193,2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202,9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155,3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176,0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217,4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165,6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176,6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187,7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198,7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209,8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231,8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176,0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187,7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199,4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211,1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222,9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234,6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246,3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186,3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198,7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211,1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223,6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236,0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248,4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260,8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196,7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209,8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222,9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236,0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249,1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262,2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275,3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207,0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220,8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234,6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262,2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276,0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289,8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217,4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231,8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246,3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260,8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275,3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289,8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304,3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227,7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242,9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258,1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273,2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288,4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303,6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318,8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238,1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253,9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269,8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285,7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301,5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317,4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333,3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248,4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265,0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281,5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298,1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314,6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331,2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347,8</w:t>
            </w:r>
          </w:p>
        </w:tc>
      </w:tr>
      <w:tr w:rsidR="002B6721" w:rsidRPr="00B56981" w:rsidTr="00273F71">
        <w:trPr>
          <w:trHeight w:val="402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258,8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276,0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293,3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310,5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327,8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345,0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721" w:rsidRPr="008559DE" w:rsidRDefault="002B6721" w:rsidP="002B6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59DE">
              <w:rPr>
                <w:rFonts w:ascii="Arial" w:hAnsi="Arial" w:cs="Arial"/>
                <w:sz w:val="24"/>
                <w:szCs w:val="24"/>
              </w:rPr>
              <w:t>362,3</w:t>
            </w:r>
          </w:p>
        </w:tc>
      </w:tr>
    </w:tbl>
    <w:p w:rsidR="00321535" w:rsidRDefault="00321535" w:rsidP="00EF62AE">
      <w:pPr>
        <w:sectPr w:rsidR="00321535" w:rsidSect="000736BE">
          <w:headerReference w:type="even" r:id="rId20"/>
          <w:headerReference w:type="default" r:id="rId21"/>
          <w:headerReference w:type="first" r:id="rId22"/>
          <w:pgSz w:w="11906" w:h="16838"/>
          <w:pgMar w:top="1417" w:right="1417" w:bottom="1417" w:left="1417" w:header="708" w:footer="708" w:gutter="0"/>
          <w:paperSrc w:first="262" w:other="262"/>
          <w:cols w:space="708"/>
          <w:docGrid w:linePitch="360"/>
        </w:sectPr>
      </w:pPr>
    </w:p>
    <w:tbl>
      <w:tblPr>
        <w:tblW w:w="15208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1504"/>
        <w:gridCol w:w="351"/>
        <w:gridCol w:w="781"/>
        <w:gridCol w:w="495"/>
        <w:gridCol w:w="318"/>
        <w:gridCol w:w="1048"/>
        <w:gridCol w:w="193"/>
        <w:gridCol w:w="932"/>
        <w:gridCol w:w="486"/>
        <w:gridCol w:w="1134"/>
        <w:gridCol w:w="992"/>
        <w:gridCol w:w="1276"/>
        <w:gridCol w:w="969"/>
        <w:gridCol w:w="590"/>
        <w:gridCol w:w="501"/>
        <w:gridCol w:w="952"/>
        <w:gridCol w:w="248"/>
        <w:gridCol w:w="660"/>
        <w:gridCol w:w="616"/>
        <w:gridCol w:w="307"/>
        <w:gridCol w:w="855"/>
      </w:tblGrid>
      <w:tr w:rsidR="009940AB" w:rsidRPr="009940AB" w:rsidTr="00321535">
        <w:trPr>
          <w:trHeight w:val="320"/>
        </w:trPr>
        <w:tc>
          <w:tcPr>
            <w:tcW w:w="34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9940AB">
              <w:rPr>
                <w:rFonts w:ascii="Arial" w:hAnsi="Arial" w:cs="Arial"/>
                <w:b/>
                <w:bCs/>
                <w:sz w:val="32"/>
                <w:szCs w:val="32"/>
              </w:rPr>
              <w:t>SKARVFRITT SPÅR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940AB" w:rsidRPr="009940AB" w:rsidTr="00321535">
        <w:trPr>
          <w:trHeight w:val="265"/>
        </w:trPr>
        <w:tc>
          <w:tcPr>
            <w:tcW w:w="1520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940A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RAPPORT FRÅN NEUTRALISERING UTFÖRD ENLIGT </w:t>
            </w:r>
            <w:r w:rsidRPr="009940AB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NOLLSTÄLLNINGSMETODEN</w:t>
            </w:r>
            <w:r w:rsidR="00766AE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66AEA" w:rsidRPr="009940AB">
              <w:rPr>
                <w:rFonts w:ascii="Arial" w:hAnsi="Arial" w:cs="Arial"/>
                <w:sz w:val="20"/>
                <w:szCs w:val="20"/>
              </w:rPr>
              <w:t>exempel)</w:t>
            </w:r>
          </w:p>
        </w:tc>
      </w:tr>
      <w:tr w:rsidR="009940AB" w:rsidRPr="009940AB" w:rsidTr="00321535">
        <w:trPr>
          <w:trHeight w:val="285"/>
        </w:trPr>
        <w:tc>
          <w:tcPr>
            <w:tcW w:w="125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766A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 xml:space="preserve">Med denna rapport som underlag ska uppdatering av spårdata göras enligt </w:t>
            </w:r>
            <w:r w:rsidR="00766AEA">
              <w:rPr>
                <w:rFonts w:ascii="Arial" w:hAnsi="Arial" w:cs="Arial"/>
                <w:sz w:val="20"/>
                <w:szCs w:val="20"/>
              </w:rPr>
              <w:t xml:space="preserve">BVS 1586.10, </w:t>
            </w:r>
            <w:r w:rsidRPr="009940AB">
              <w:rPr>
                <w:rFonts w:ascii="Arial" w:hAnsi="Arial" w:cs="Arial"/>
                <w:sz w:val="20"/>
                <w:szCs w:val="20"/>
              </w:rPr>
              <w:t xml:space="preserve">bilaga 3. 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0AB" w:rsidRPr="009940AB" w:rsidTr="00321535">
        <w:trPr>
          <w:trHeight w:val="210"/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0AB" w:rsidRPr="009940AB" w:rsidTr="00321535">
        <w:trPr>
          <w:trHeight w:val="201"/>
        </w:trPr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57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940AB" w:rsidRPr="009940AB" w:rsidTr="00321535">
        <w:trPr>
          <w:trHeight w:val="201"/>
        </w:trPr>
        <w:tc>
          <w:tcPr>
            <w:tcW w:w="11570" w:type="dxa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766AEA" w:rsidP="00766AE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Underhålls/förvaltningsområde</w:t>
            </w:r>
            <w:r w:rsidR="009940AB" w:rsidRPr="009940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____________________________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940AB" w:rsidRPr="009940AB" w:rsidTr="00321535">
        <w:trPr>
          <w:trHeight w:val="201"/>
        </w:trPr>
        <w:tc>
          <w:tcPr>
            <w:tcW w:w="15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940AB" w:rsidRPr="009940AB" w:rsidTr="00321535">
        <w:trPr>
          <w:trHeight w:val="201"/>
        </w:trPr>
        <w:tc>
          <w:tcPr>
            <w:tcW w:w="12522" w:type="dxa"/>
            <w:gridSpan w:val="1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Sträcka: </w:t>
            </w:r>
            <w:r w:rsidRPr="009940A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            A-stad    -  B-stad                </w:t>
            </w: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Bandel nr: </w:t>
            </w:r>
            <w:r w:rsidRPr="004B7723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____</w:t>
            </w:r>
            <w:r w:rsidR="004B7723" w:rsidRPr="004B7723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626</w:t>
            </w:r>
            <w:r w:rsidRPr="004B7723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_______</w:t>
            </w: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Spår:    U1   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940AB" w:rsidRPr="009940AB" w:rsidTr="0088504D">
        <w:trPr>
          <w:trHeight w:val="201"/>
        </w:trPr>
        <w:tc>
          <w:tcPr>
            <w:tcW w:w="18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21535" w:rsidRPr="009940AB" w:rsidTr="0088504D">
        <w:trPr>
          <w:trHeight w:val="388"/>
        </w:trPr>
        <w:tc>
          <w:tcPr>
            <w:tcW w:w="185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21535" w:rsidRPr="009940AB" w:rsidRDefault="00321535" w:rsidP="009940AB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Avsnitt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21535" w:rsidRPr="009940AB" w:rsidRDefault="00321535" w:rsidP="009940AB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Rälslängd (m)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21535" w:rsidRPr="009940AB" w:rsidRDefault="00321535" w:rsidP="009940AB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Kap km+m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77E2C" w:rsidRDefault="00321535" w:rsidP="00177E2C">
            <w:pPr>
              <w:keepNext/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Räls</w:t>
            </w:r>
            <w:r w:rsidR="00177E2C">
              <w:rPr>
                <w:rFonts w:ascii="Verdana" w:hAnsi="Verdana" w:cs="Arial"/>
                <w:b/>
                <w:bCs/>
                <w:sz w:val="18"/>
                <w:szCs w:val="18"/>
              </w:rPr>
              <w:t>-</w:t>
            </w:r>
          </w:p>
          <w:p w:rsidR="00177E2C" w:rsidRDefault="00177E2C" w:rsidP="00177E2C">
            <w:pPr>
              <w:keepNext/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tem</w:t>
            </w:r>
            <w:r w:rsidR="00321535"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peratur </w:t>
            </w:r>
          </w:p>
          <w:p w:rsidR="00177E2C" w:rsidRPr="009940AB" w:rsidRDefault="00321535" w:rsidP="00177E2C">
            <w:pPr>
              <w:keepNext/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(</w:t>
            </w:r>
            <w:r w:rsidR="004B2498" w:rsidRPr="009940AB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t>o</w:t>
            </w:r>
            <w:r w:rsidR="004B2498"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C</w:t>
            </w: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21535" w:rsidRPr="009940AB" w:rsidRDefault="00321535" w:rsidP="009940AB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Fastställd neutral-temp (</w:t>
            </w:r>
            <w:r w:rsidRPr="009940AB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t>o</w:t>
            </w: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C)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321535" w:rsidRPr="009940AB" w:rsidRDefault="004F041E" w:rsidP="00321535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Slutsvet</w:t>
            </w:r>
            <w:r w:rsidR="00321535"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stemperatur (neutraltemperatur -3/+7 </w:t>
            </w:r>
            <w:r w:rsidR="00321535" w:rsidRPr="009940AB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t>o</w:t>
            </w:r>
            <w:r w:rsidR="00321535"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C)</w:t>
            </w:r>
          </w:p>
        </w:tc>
      </w:tr>
      <w:tr w:rsidR="0088504D" w:rsidRPr="009940AB" w:rsidTr="0088504D">
        <w:trPr>
          <w:trHeight w:val="521"/>
        </w:trPr>
        <w:tc>
          <w:tcPr>
            <w:tcW w:w="1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km+m - km+m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verklig (</w:t>
            </w:r>
            <w:r w:rsidRPr="009940AB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t>o</w:t>
            </w: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beräknad (</w:t>
            </w:r>
            <w:r w:rsidRPr="009940AB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t>o</w:t>
            </w: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C)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förlä</w:t>
            </w:r>
            <w:r w:rsidR="0088504D">
              <w:rPr>
                <w:rFonts w:ascii="Verdana" w:hAnsi="Verdana" w:cs="Arial"/>
                <w:b/>
                <w:bCs/>
                <w:sz w:val="18"/>
                <w:szCs w:val="18"/>
              </w:rPr>
              <w:t>ng</w:t>
            </w: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ning (mm)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värmd/ sträckt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Datum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940AB">
              <w:rPr>
                <w:rFonts w:ascii="Verdana" w:hAnsi="Verdana" w:cs="Arial"/>
                <w:b/>
                <w:bCs/>
                <w:sz w:val="18"/>
                <w:szCs w:val="18"/>
              </w:rPr>
              <w:t>Sign</w:t>
            </w:r>
          </w:p>
        </w:tc>
      </w:tr>
      <w:tr w:rsidR="0088504D" w:rsidRPr="009940AB" w:rsidTr="0088504D">
        <w:trPr>
          <w:trHeight w:val="306"/>
        </w:trPr>
        <w:tc>
          <w:tcPr>
            <w:tcW w:w="1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4B7723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21+260 - 21+68</w:t>
            </w:r>
            <w:r w:rsidR="009940AB" w:rsidRPr="009940A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4B7723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4B7723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21+47</w:t>
            </w:r>
            <w:r w:rsidR="009940AB" w:rsidRPr="009940A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1</w:t>
            </w:r>
            <w:r w:rsidR="004B772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FD38F3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4B7723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sträckt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6/11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504D" w:rsidRPr="009940AB" w:rsidTr="0088504D">
        <w:trPr>
          <w:trHeight w:val="306"/>
        </w:trPr>
        <w:tc>
          <w:tcPr>
            <w:tcW w:w="1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504D" w:rsidRPr="009940AB" w:rsidTr="0088504D">
        <w:trPr>
          <w:trHeight w:val="306"/>
        </w:trPr>
        <w:tc>
          <w:tcPr>
            <w:tcW w:w="1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504D" w:rsidRPr="009940AB" w:rsidTr="0088504D">
        <w:trPr>
          <w:trHeight w:val="306"/>
        </w:trPr>
        <w:tc>
          <w:tcPr>
            <w:tcW w:w="1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504D" w:rsidRPr="009940AB" w:rsidTr="0088504D">
        <w:trPr>
          <w:trHeight w:val="306"/>
        </w:trPr>
        <w:tc>
          <w:tcPr>
            <w:tcW w:w="1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504D" w:rsidRPr="009940AB" w:rsidTr="0088504D">
        <w:trPr>
          <w:trHeight w:val="306"/>
        </w:trPr>
        <w:tc>
          <w:tcPr>
            <w:tcW w:w="1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504D" w:rsidRPr="009940AB" w:rsidTr="0088504D">
        <w:trPr>
          <w:trHeight w:val="306"/>
        </w:trPr>
        <w:tc>
          <w:tcPr>
            <w:tcW w:w="185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0AB" w:rsidRPr="009940AB" w:rsidRDefault="009940AB" w:rsidP="009940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8504D" w:rsidRPr="009940AB" w:rsidTr="0088504D">
        <w:trPr>
          <w:trHeight w:val="171"/>
        </w:trPr>
        <w:tc>
          <w:tcPr>
            <w:tcW w:w="185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940AB" w:rsidRPr="009940AB" w:rsidTr="00321535">
        <w:trPr>
          <w:trHeight w:val="306"/>
        </w:trPr>
        <w:tc>
          <w:tcPr>
            <w:tcW w:w="15208" w:type="dxa"/>
            <w:gridSpan w:val="2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53640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Ansvarig arbetsl</w:t>
            </w:r>
            <w:r w:rsidR="0053640E">
              <w:rPr>
                <w:rFonts w:ascii="Arial" w:hAnsi="Arial" w:cs="Arial"/>
                <w:b/>
                <w:bCs/>
                <w:sz w:val="20"/>
                <w:szCs w:val="20"/>
              </w:rPr>
              <w:t>edare: _____________________________Datum:        -       -      -</w:t>
            </w:r>
            <w:r w:rsidR="0053640E" w:rsidRPr="009940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364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Projektledare: _________</w:t>
            </w: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>_________________</w:t>
            </w:r>
            <w:r w:rsidR="005364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Datum:      </w:t>
            </w:r>
            <w:r w:rsidR="0053640E" w:rsidRPr="009940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        -   </w:t>
            </w:r>
          </w:p>
        </w:tc>
      </w:tr>
      <w:tr w:rsidR="009940AB" w:rsidRPr="009940AB" w:rsidTr="00321535">
        <w:trPr>
          <w:trHeight w:val="306"/>
        </w:trPr>
        <w:tc>
          <w:tcPr>
            <w:tcW w:w="15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940AB" w:rsidRPr="009940AB" w:rsidTr="00321535">
        <w:trPr>
          <w:trHeight w:val="306"/>
        </w:trPr>
        <w:tc>
          <w:tcPr>
            <w:tcW w:w="12522" w:type="dxa"/>
            <w:gridSpan w:val="1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53640E" w:rsidP="0053640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Original till förvaltare</w:t>
            </w:r>
            <w:r w:rsidR="009940AB" w:rsidRPr="009940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940AB" w:rsidRPr="009940AB" w:rsidTr="00321535">
        <w:trPr>
          <w:trHeight w:val="115"/>
        </w:trPr>
        <w:tc>
          <w:tcPr>
            <w:tcW w:w="15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85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40AB" w:rsidRPr="009940AB" w:rsidRDefault="009940AB" w:rsidP="009940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0A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321535" w:rsidRDefault="00321535" w:rsidP="00EF62AE">
      <w:pPr>
        <w:sectPr w:rsidR="00321535" w:rsidSect="009940AB">
          <w:headerReference w:type="even" r:id="rId23"/>
          <w:headerReference w:type="default" r:id="rId24"/>
          <w:headerReference w:type="first" r:id="rId25"/>
          <w:pgSz w:w="16838" w:h="11906" w:orient="landscape"/>
          <w:pgMar w:top="1417" w:right="1417" w:bottom="1417" w:left="1417" w:header="708" w:footer="708" w:gutter="0"/>
          <w:paperSrc w:first="262" w:other="262"/>
          <w:cols w:space="708"/>
          <w:docGrid w:linePitch="360"/>
        </w:sectPr>
      </w:pPr>
    </w:p>
    <w:tbl>
      <w:tblPr>
        <w:tblW w:w="16799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1781"/>
        <w:gridCol w:w="641"/>
        <w:gridCol w:w="149"/>
        <w:gridCol w:w="641"/>
        <w:gridCol w:w="443"/>
        <w:gridCol w:w="641"/>
        <w:gridCol w:w="94"/>
        <w:gridCol w:w="641"/>
        <w:gridCol w:w="337"/>
        <w:gridCol w:w="641"/>
        <w:gridCol w:w="337"/>
        <w:gridCol w:w="641"/>
        <w:gridCol w:w="361"/>
        <w:gridCol w:w="641"/>
        <w:gridCol w:w="243"/>
        <w:gridCol w:w="641"/>
        <w:gridCol w:w="269"/>
        <w:gridCol w:w="174"/>
        <w:gridCol w:w="641"/>
        <w:gridCol w:w="312"/>
        <w:gridCol w:w="641"/>
        <w:gridCol w:w="406"/>
        <w:gridCol w:w="641"/>
        <w:gridCol w:w="104"/>
        <w:gridCol w:w="160"/>
        <w:gridCol w:w="32"/>
        <w:gridCol w:w="641"/>
        <w:gridCol w:w="264"/>
        <w:gridCol w:w="109"/>
        <w:gridCol w:w="641"/>
        <w:gridCol w:w="242"/>
        <w:gridCol w:w="22"/>
        <w:gridCol w:w="619"/>
        <w:gridCol w:w="242"/>
        <w:gridCol w:w="196"/>
        <w:gridCol w:w="687"/>
        <w:gridCol w:w="883"/>
      </w:tblGrid>
      <w:tr w:rsidR="00321535" w:rsidRPr="00321535" w:rsidTr="00FA703D">
        <w:trPr>
          <w:gridAfter w:val="3"/>
          <w:wAfter w:w="1766" w:type="dxa"/>
          <w:trHeight w:val="161"/>
        </w:trPr>
        <w:tc>
          <w:tcPr>
            <w:tcW w:w="3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21535">
              <w:rPr>
                <w:rFonts w:ascii="Arial" w:hAnsi="Arial" w:cs="Arial"/>
                <w:b/>
                <w:bCs/>
                <w:sz w:val="32"/>
                <w:szCs w:val="32"/>
              </w:rPr>
              <w:t>SKARVFRITT SPÅR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321535" w:rsidRPr="00321535" w:rsidTr="00FA703D">
        <w:trPr>
          <w:gridAfter w:val="2"/>
          <w:wAfter w:w="1570" w:type="dxa"/>
          <w:trHeight w:val="134"/>
        </w:trPr>
        <w:tc>
          <w:tcPr>
            <w:tcW w:w="1206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153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RAPPORT FRÅN NEUTRALISERING UTFÖRD ENLIGT </w:t>
            </w:r>
            <w:r w:rsidRPr="00321535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>BERÄKNINGSMETODEN</w:t>
            </w:r>
            <w:r w:rsidR="00766AEA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766AEA" w:rsidRPr="00321535">
              <w:rPr>
                <w:rFonts w:ascii="Arial" w:hAnsi="Arial" w:cs="Arial"/>
              </w:rPr>
              <w:t>(exempel)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21535" w:rsidRPr="00321535" w:rsidTr="00FA703D">
        <w:trPr>
          <w:gridAfter w:val="3"/>
          <w:wAfter w:w="1766" w:type="dxa"/>
          <w:trHeight w:val="143"/>
        </w:trPr>
        <w:tc>
          <w:tcPr>
            <w:tcW w:w="931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766AEA">
            <w:pPr>
              <w:spacing w:after="0" w:line="240" w:lineRule="auto"/>
              <w:rPr>
                <w:rFonts w:ascii="Arial" w:hAnsi="Arial" w:cs="Arial"/>
              </w:rPr>
            </w:pPr>
            <w:r w:rsidRPr="00766AEA">
              <w:rPr>
                <w:rFonts w:ascii="Arial" w:hAnsi="Arial" w:cs="Arial"/>
                <w:sz w:val="20"/>
                <w:szCs w:val="20"/>
              </w:rPr>
              <w:t xml:space="preserve">Med denna rapport som underlag ska uppdatering av spårdata göras </w:t>
            </w:r>
            <w:r w:rsidR="00766AEA">
              <w:rPr>
                <w:rFonts w:ascii="Arial" w:hAnsi="Arial" w:cs="Arial"/>
                <w:sz w:val="20"/>
                <w:szCs w:val="20"/>
              </w:rPr>
              <w:t xml:space="preserve">BVS 1586.10, </w:t>
            </w:r>
            <w:r w:rsidR="00766AEA" w:rsidRPr="009940AB">
              <w:rPr>
                <w:rFonts w:ascii="Arial" w:hAnsi="Arial" w:cs="Arial"/>
                <w:sz w:val="20"/>
                <w:szCs w:val="20"/>
              </w:rPr>
              <w:t>bilaga 3</w:t>
            </w:r>
            <w:r w:rsidRPr="00321535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1535" w:rsidRPr="00321535" w:rsidTr="00FA703D">
        <w:trPr>
          <w:gridAfter w:val="3"/>
          <w:wAfter w:w="1766" w:type="dxa"/>
          <w:trHeight w:val="105"/>
        </w:trPr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1535" w:rsidRPr="00321535" w:rsidTr="00FA703D">
        <w:trPr>
          <w:gridAfter w:val="3"/>
          <w:wAfter w:w="1766" w:type="dxa"/>
          <w:trHeight w:val="101"/>
        </w:trPr>
        <w:tc>
          <w:tcPr>
            <w:tcW w:w="17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7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105"/>
        </w:trPr>
        <w:tc>
          <w:tcPr>
            <w:tcW w:w="9142" w:type="dxa"/>
            <w:gridSpan w:val="1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B55AC8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Underhålls/förvaltningsområde</w:t>
            </w:r>
            <w:r w:rsidR="00321535" w:rsidRPr="00321535">
              <w:rPr>
                <w:rFonts w:ascii="Arial" w:hAnsi="Arial" w:cs="Arial"/>
                <w:b/>
                <w:bCs/>
              </w:rPr>
              <w:t xml:space="preserve">: ____________________________ </w:t>
            </w: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105"/>
        </w:trPr>
        <w:tc>
          <w:tcPr>
            <w:tcW w:w="17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105"/>
        </w:trPr>
        <w:tc>
          <w:tcPr>
            <w:tcW w:w="9316" w:type="dxa"/>
            <w:gridSpan w:val="1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 xml:space="preserve">  Sträcka: </w:t>
            </w:r>
            <w:r w:rsidRPr="00321535">
              <w:rPr>
                <w:rFonts w:ascii="Arial" w:hAnsi="Arial" w:cs="Arial"/>
                <w:b/>
                <w:bCs/>
                <w:u w:val="single"/>
              </w:rPr>
              <w:t xml:space="preserve">             A-stad    -  B-stad                </w:t>
            </w:r>
            <w:r w:rsidRPr="00321535">
              <w:rPr>
                <w:rFonts w:ascii="Arial" w:hAnsi="Arial" w:cs="Arial"/>
                <w:b/>
                <w:bCs/>
              </w:rPr>
              <w:t xml:space="preserve">       Bandel nr: ___________  Spår:    U1   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101"/>
        </w:trPr>
        <w:tc>
          <w:tcPr>
            <w:tcW w:w="17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487"/>
        </w:trPr>
        <w:tc>
          <w:tcPr>
            <w:tcW w:w="178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Avsnitt          km+m - km+m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Hö/Vä räl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Kap km+m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L (m)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Lf (mm) avstånd före kap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Le (mm) avstånd efter kap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Tb (</w:t>
            </w:r>
            <w:r w:rsidRPr="00321535">
              <w:rPr>
                <w:rFonts w:ascii="Arial" w:hAnsi="Arial" w:cs="Arial"/>
                <w:b/>
                <w:bCs/>
                <w:vertAlign w:val="superscript"/>
              </w:rPr>
              <w:t>o</w:t>
            </w:r>
            <w:r w:rsidRPr="00321535">
              <w:rPr>
                <w:rFonts w:ascii="Arial" w:hAnsi="Arial" w:cs="Arial"/>
                <w:b/>
                <w:bCs/>
              </w:rPr>
              <w:t>C) befintlig SFT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T0 (</w:t>
            </w:r>
            <w:r w:rsidRPr="00321535">
              <w:rPr>
                <w:rFonts w:ascii="Arial" w:hAnsi="Arial" w:cs="Arial"/>
                <w:b/>
                <w:bCs/>
                <w:vertAlign w:val="superscript"/>
              </w:rPr>
              <w:t>o</w:t>
            </w:r>
            <w:r w:rsidRPr="00321535">
              <w:rPr>
                <w:rFonts w:ascii="Arial" w:hAnsi="Arial" w:cs="Arial"/>
                <w:b/>
                <w:bCs/>
              </w:rPr>
              <w:t>C) vald SFT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T (</w:t>
            </w:r>
            <w:r w:rsidRPr="00321535">
              <w:rPr>
                <w:rFonts w:ascii="Arial" w:hAnsi="Arial" w:cs="Arial"/>
                <w:b/>
                <w:bCs/>
                <w:vertAlign w:val="superscript"/>
              </w:rPr>
              <w:t>o</w:t>
            </w:r>
            <w:r w:rsidRPr="00321535">
              <w:rPr>
                <w:rFonts w:ascii="Arial" w:hAnsi="Arial" w:cs="Arial"/>
                <w:b/>
                <w:bCs/>
              </w:rPr>
              <w:t>C) aktuell rälstemp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Symbol" w:hAnsi="Symbol" w:cs="Arial"/>
                <w:b/>
                <w:bCs/>
              </w:rPr>
            </w:pPr>
            <w:r w:rsidRPr="00321535">
              <w:rPr>
                <w:rFonts w:ascii="Symbol" w:hAnsi="Symbol" w:cs="Arial"/>
                <w:b/>
                <w:bCs/>
              </w:rPr>
              <w:t></w:t>
            </w:r>
            <w:r w:rsidRPr="00321535">
              <w:rPr>
                <w:rFonts w:ascii="Arial" w:hAnsi="Arial" w:cs="Arial"/>
                <w:b/>
                <w:bCs/>
              </w:rPr>
              <w:t>L (mm) längd-ändring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Lb (mm) blivande avstånd</w:t>
            </w:r>
          </w:p>
        </w:tc>
        <w:tc>
          <w:tcPr>
            <w:tcW w:w="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s (mm) svets-spalt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e (mm) anord-nad öppning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21535">
              <w:rPr>
                <w:rFonts w:ascii="Arial" w:hAnsi="Arial" w:cs="Arial"/>
                <w:b/>
                <w:bCs/>
              </w:rPr>
              <w:t>Sign</w:t>
            </w:r>
          </w:p>
        </w:tc>
      </w:tr>
      <w:tr w:rsidR="00321535" w:rsidRPr="00321535" w:rsidTr="00FA703D">
        <w:trPr>
          <w:gridAfter w:val="3"/>
          <w:wAfter w:w="1766" w:type="dxa"/>
          <w:trHeight w:val="153"/>
        </w:trPr>
        <w:tc>
          <w:tcPr>
            <w:tcW w:w="1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21+080 - 21+240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Vä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21+160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183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11,04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170,96</w:t>
            </w:r>
          </w:p>
        </w:tc>
        <w:tc>
          <w:tcPr>
            <w:tcW w:w="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32,04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 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153"/>
        </w:trPr>
        <w:tc>
          <w:tcPr>
            <w:tcW w:w="1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21+080 - 21+240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Hö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21+160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11,04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168,96</w:t>
            </w:r>
          </w:p>
        </w:tc>
        <w:tc>
          <w:tcPr>
            <w:tcW w:w="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33,04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 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153"/>
        </w:trPr>
        <w:tc>
          <w:tcPr>
            <w:tcW w:w="1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21+240 - 21+400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Vä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21+320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162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7,36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152,64</w:t>
            </w:r>
          </w:p>
        </w:tc>
        <w:tc>
          <w:tcPr>
            <w:tcW w:w="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29,36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153"/>
        </w:trPr>
        <w:tc>
          <w:tcPr>
            <w:tcW w:w="1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21+240 - 21+400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Hö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21535">
              <w:rPr>
                <w:rFonts w:ascii="Arial" w:hAnsi="Arial" w:cs="Arial"/>
              </w:rPr>
              <w:t>21+320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152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7,36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142,64</w:t>
            </w:r>
          </w:p>
        </w:tc>
        <w:tc>
          <w:tcPr>
            <w:tcW w:w="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29,36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153"/>
        </w:trPr>
        <w:tc>
          <w:tcPr>
            <w:tcW w:w="1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153"/>
        </w:trPr>
        <w:tc>
          <w:tcPr>
            <w:tcW w:w="1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153"/>
        </w:trPr>
        <w:tc>
          <w:tcPr>
            <w:tcW w:w="1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535" w:rsidRPr="00321535" w:rsidRDefault="00321535" w:rsidP="003215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21535" w:rsidRPr="00321535" w:rsidTr="00FA703D">
        <w:trPr>
          <w:gridAfter w:val="3"/>
          <w:wAfter w:w="1766" w:type="dxa"/>
          <w:trHeight w:val="312"/>
        </w:trPr>
        <w:tc>
          <w:tcPr>
            <w:tcW w:w="1781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1535" w:rsidRPr="00321535" w:rsidRDefault="00321535" w:rsidP="003215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15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A703D" w:rsidRPr="00321535" w:rsidTr="00FA703D">
        <w:trPr>
          <w:trHeight w:val="153"/>
        </w:trPr>
        <w:tc>
          <w:tcPr>
            <w:tcW w:w="15033" w:type="dxa"/>
            <w:gridSpan w:val="3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B55AC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>Ansvarig arbetsl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edare: __________________________Datum:        -       -      -</w:t>
            </w: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Projektledare: _______________________</w:t>
            </w: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>_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Datum:      </w:t>
            </w:r>
            <w:r w:rsidRPr="009940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        - 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153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FA703D" w:rsidRPr="00321535" w:rsidTr="00FA703D">
        <w:trPr>
          <w:gridAfter w:val="3"/>
          <w:wAfter w:w="1766" w:type="dxa"/>
          <w:trHeight w:val="153"/>
        </w:trPr>
        <w:tc>
          <w:tcPr>
            <w:tcW w:w="1781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A703D" w:rsidRPr="00321535" w:rsidTr="00FA703D">
        <w:trPr>
          <w:gridAfter w:val="3"/>
          <w:wAfter w:w="1766" w:type="dxa"/>
          <w:trHeight w:val="153"/>
        </w:trPr>
        <w:tc>
          <w:tcPr>
            <w:tcW w:w="242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Default="00FA703D" w:rsidP="00FA703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Original till förvaltare</w:t>
            </w:r>
          </w:p>
          <w:p w:rsidR="00FA703D" w:rsidRPr="00321535" w:rsidRDefault="00FA703D" w:rsidP="00FA703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03D" w:rsidRPr="00321535" w:rsidRDefault="00FA703D" w:rsidP="0032153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395163" w:rsidRDefault="00395163" w:rsidP="00FA703D"/>
    <w:sectPr w:rsidR="00395163" w:rsidSect="009940AB">
      <w:headerReference w:type="even" r:id="rId26"/>
      <w:headerReference w:type="default" r:id="rId27"/>
      <w:headerReference w:type="first" r:id="rId28"/>
      <w:pgSz w:w="16838" w:h="11906" w:orient="landscape"/>
      <w:pgMar w:top="1417" w:right="1417" w:bottom="1417" w:left="1417" w:header="708" w:footer="708" w:gutter="0"/>
      <w:paperSrc w:first="262" w:other="2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1E4" w:rsidRDefault="001231E4">
      <w:pPr>
        <w:spacing w:after="0" w:line="240" w:lineRule="auto"/>
      </w:pPr>
      <w:r>
        <w:separator/>
      </w:r>
    </w:p>
  </w:endnote>
  <w:endnote w:type="continuationSeparator" w:id="0">
    <w:p w:rsidR="001231E4" w:rsidRDefault="0012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altName w:val="NewCenturySchlb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 w:rsidP="00A71FCD">
    <w:pPr>
      <w:pStyle w:val="Ledtext"/>
      <w:tabs>
        <w:tab w:val="clear" w:pos="2268"/>
        <w:tab w:val="clear" w:pos="4536"/>
      </w:tabs>
      <w:spacing w:before="680"/>
      <w:jc w:val="right"/>
    </w:pPr>
    <w:r>
      <w:fldChar w:fldCharType="begin"/>
    </w:r>
    <w:r w:rsidR="001231E4">
      <w:instrText xml:space="preserve"> DOCPROPERTY "Doctype"  \* MERGEFORMAT </w:instrText>
    </w:r>
    <w:r>
      <w:fldChar w:fldCharType="separate"/>
    </w:r>
    <w:r w:rsidR="001231E4">
      <w:rPr>
        <w:b/>
        <w:bCs/>
      </w:rPr>
      <w:t>Fel! Okänt namn på dokumentegenskap.</w:t>
    </w:r>
    <w:r>
      <w:fldChar w:fldCharType="end"/>
    </w:r>
    <w:r w:rsidR="001231E4">
      <w:t xml:space="preserve"> </w:t>
    </w:r>
    <w:r>
      <w:fldChar w:fldCharType="begin"/>
    </w:r>
    <w:r w:rsidR="001231E4">
      <w:instrText xml:space="preserve"> DOCPROPERTY "Category"  \* MERGEFORMAT </w:instrText>
    </w:r>
    <w:r>
      <w:fldChar w:fldCharType="end"/>
    </w:r>
    <w:r w:rsidR="001231E4">
      <w:t xml:space="preserve"> </w:t>
    </w:r>
    <w:r>
      <w:fldChar w:fldCharType="begin"/>
    </w:r>
    <w:r w:rsidR="001231E4">
      <w:instrText xml:space="preserve"> DOCPROPERTY "Dokumentnummer"  \* MERGEFORMAT </w:instrText>
    </w:r>
    <w:r>
      <w:fldChar w:fldCharType="separate"/>
    </w:r>
    <w:r w:rsidR="001231E4">
      <w:rPr>
        <w:b/>
        <w:bCs/>
      </w:rPr>
      <w:t>Fel! Okänt namn på dokumentegenskap.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1231E4" w:rsidP="00A71FCD">
    <w:pPr>
      <w:pStyle w:val="Sidfot"/>
      <w:tabs>
        <w:tab w:val="clear" w:pos="4536"/>
        <w:tab w:val="clear" w:pos="9072"/>
      </w:tabs>
      <w:spacing w:before="160" w:line="240" w:lineRule="auto"/>
      <w:jc w:val="center"/>
      <w:rPr>
        <w:rFonts w:ascii="Verdana" w:hAnsi="Verdana"/>
        <w:sz w:val="16"/>
        <w:szCs w:val="16"/>
      </w:rPr>
    </w:pPr>
  </w:p>
  <w:p w:rsidR="001231E4" w:rsidRDefault="007A74BC" w:rsidP="00A71FCD">
    <w:pPr>
      <w:pStyle w:val="Sidfot"/>
      <w:tabs>
        <w:tab w:val="clear" w:pos="4536"/>
        <w:tab w:val="clear" w:pos="9072"/>
      </w:tabs>
      <w:spacing w:before="160" w:line="240" w:lineRule="auto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fldChar w:fldCharType="begin"/>
    </w:r>
    <w:r w:rsidR="001231E4">
      <w:rPr>
        <w:rFonts w:ascii="Verdana" w:hAnsi="Verdana"/>
        <w:sz w:val="16"/>
        <w:szCs w:val="16"/>
      </w:rPr>
      <w:instrText xml:space="preserve"> PAGE   \* MERGEFORMAT </w:instrText>
    </w:r>
    <w:r>
      <w:rPr>
        <w:rFonts w:ascii="Verdana" w:hAnsi="Verdana"/>
        <w:sz w:val="16"/>
        <w:szCs w:val="16"/>
      </w:rPr>
      <w:fldChar w:fldCharType="separate"/>
    </w:r>
    <w:r w:rsidR="006F5C64">
      <w:rPr>
        <w:rFonts w:ascii="Verdana" w:hAnsi="Verdana"/>
        <w:noProof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 w:rsidR="001231E4">
      <w:rPr>
        <w:rFonts w:ascii="Verdana" w:hAnsi="Verdana"/>
        <w:sz w:val="16"/>
        <w:szCs w:val="16"/>
      </w:rPr>
      <w:t xml:space="preserve"> (</w:t>
    </w:r>
    <w:fldSimple w:instr=" NUMPAGES   \* MERGEFORMAT ">
      <w:r w:rsidR="006F5C64" w:rsidRPr="006F5C64">
        <w:rPr>
          <w:rFonts w:ascii="Verdana" w:hAnsi="Verdana"/>
          <w:noProof/>
          <w:sz w:val="16"/>
          <w:szCs w:val="16"/>
        </w:rPr>
        <w:t>1</w:t>
      </w:r>
    </w:fldSimple>
    <w:r w:rsidR="001231E4">
      <w:rPr>
        <w:rFonts w:ascii="Verdana" w:hAnsi="Verdana"/>
        <w:sz w:val="16"/>
        <w:szCs w:val="16"/>
      </w:rPr>
      <w:t>)</w:t>
    </w:r>
  </w:p>
  <w:p w:rsidR="001231E4" w:rsidRPr="009238BD" w:rsidRDefault="001231E4" w:rsidP="009238BD">
    <w:pPr>
      <w:pStyle w:val="Sidfot"/>
      <w:tabs>
        <w:tab w:val="clear" w:pos="4536"/>
        <w:tab w:val="clear" w:pos="9072"/>
      </w:tabs>
      <w:spacing w:before="160" w:line="240" w:lineRule="auto"/>
      <w:rPr>
        <w:rFonts w:ascii="Verdana" w:hAnsi="Verdana"/>
        <w:sz w:val="14"/>
        <w:szCs w:val="14"/>
      </w:rPr>
    </w:pPr>
    <w:smartTag w:uri="urn:schemas-microsoft-com:office:smarttags" w:element="PersonName">
      <w:r w:rsidRPr="009238BD">
        <w:rPr>
          <w:rFonts w:ascii="Verdana" w:hAnsi="Verdana"/>
          <w:sz w:val="14"/>
          <w:szCs w:val="14"/>
        </w:rPr>
        <w:t>Verksamhetssy</w:t>
      </w:r>
      <w:r>
        <w:rPr>
          <w:rFonts w:ascii="Verdana" w:hAnsi="Verdana"/>
          <w:sz w:val="14"/>
          <w:szCs w:val="14"/>
        </w:rPr>
        <w:t>s</w:t>
      </w:r>
      <w:r w:rsidRPr="009238BD">
        <w:rPr>
          <w:rFonts w:ascii="Verdana" w:hAnsi="Verdana"/>
          <w:sz w:val="14"/>
          <w:szCs w:val="14"/>
        </w:rPr>
        <w:t>temet</w:t>
      </w:r>
    </w:smartTag>
    <w:r w:rsidRPr="009238BD">
      <w:rPr>
        <w:rFonts w:ascii="Verdana" w:hAnsi="Verdana"/>
        <w:sz w:val="14"/>
        <w:szCs w:val="14"/>
      </w:rPr>
      <w:t xml:space="preserve"> – </w:t>
    </w:r>
    <w:r>
      <w:rPr>
        <w:rFonts w:ascii="Verdana" w:hAnsi="Verdana"/>
        <w:sz w:val="14"/>
        <w:szCs w:val="14"/>
      </w:rPr>
      <w:t>BVMall 1000.3 D</w:t>
    </w:r>
    <w:r w:rsidRPr="009238BD">
      <w:rPr>
        <w:rFonts w:ascii="Verdana" w:hAnsi="Verdana"/>
        <w:sz w:val="14"/>
        <w:szCs w:val="14"/>
      </w:rPr>
      <w:t xml:space="preserve">okumentmall, ver. </w:t>
    </w:r>
    <w:r>
      <w:rPr>
        <w:rFonts w:ascii="Verdana" w:hAnsi="Verdana"/>
        <w:sz w:val="14"/>
        <w:szCs w:val="14"/>
      </w:rPr>
      <w:t>4.0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1231E4">
    <w:pPr>
      <w:pStyle w:val="Sidfo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1231E4" w:rsidP="00B87FC2">
    <w:pPr>
      <w:pStyle w:val="Sidfot"/>
      <w:tabs>
        <w:tab w:val="clear" w:pos="4536"/>
        <w:tab w:val="clear" w:pos="9072"/>
      </w:tabs>
      <w:spacing w:before="160" w:line="240" w:lineRule="auto"/>
      <w:jc w:val="center"/>
      <w:rPr>
        <w:rFonts w:ascii="Verdana" w:hAnsi="Verdana"/>
        <w:sz w:val="16"/>
        <w:szCs w:val="16"/>
      </w:rPr>
    </w:pPr>
  </w:p>
  <w:p w:rsidR="001231E4" w:rsidRDefault="007A74BC" w:rsidP="00B87FC2">
    <w:pPr>
      <w:pStyle w:val="Sidfot"/>
      <w:tabs>
        <w:tab w:val="clear" w:pos="4536"/>
        <w:tab w:val="clear" w:pos="9072"/>
      </w:tabs>
      <w:spacing w:before="160" w:line="240" w:lineRule="auto"/>
      <w:jc w:val="center"/>
      <w:rPr>
        <w:rFonts w:ascii="Verdana" w:hAnsi="Verdana"/>
        <w:sz w:val="16"/>
        <w:szCs w:val="16"/>
        <w:highlight w:val="yellow"/>
      </w:rPr>
    </w:pPr>
    <w:r>
      <w:rPr>
        <w:rFonts w:ascii="Verdana" w:hAnsi="Verdana"/>
        <w:sz w:val="16"/>
        <w:szCs w:val="16"/>
      </w:rPr>
      <w:fldChar w:fldCharType="begin"/>
    </w:r>
    <w:r w:rsidR="001231E4">
      <w:rPr>
        <w:rFonts w:ascii="Verdana" w:hAnsi="Verdana"/>
        <w:sz w:val="16"/>
        <w:szCs w:val="16"/>
      </w:rPr>
      <w:instrText xml:space="preserve"> PAGE   \* MERGEFORMAT </w:instrText>
    </w:r>
    <w:r>
      <w:rPr>
        <w:rFonts w:ascii="Verdana" w:hAnsi="Verdana"/>
        <w:sz w:val="16"/>
        <w:szCs w:val="16"/>
      </w:rPr>
      <w:fldChar w:fldCharType="separate"/>
    </w:r>
    <w:r w:rsidR="006F5C64">
      <w:rPr>
        <w:rFonts w:ascii="Verdana" w:hAnsi="Verdana"/>
        <w:noProof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  <w:r w:rsidR="001231E4">
      <w:rPr>
        <w:rFonts w:ascii="Verdana" w:hAnsi="Verdana"/>
        <w:sz w:val="16"/>
        <w:szCs w:val="16"/>
      </w:rPr>
      <w:t xml:space="preserve"> (</w:t>
    </w:r>
    <w:fldSimple w:instr=" NUMPAGES   \* MERGEFORMAT ">
      <w:r w:rsidR="006F5C64" w:rsidRPr="006F5C64">
        <w:rPr>
          <w:rFonts w:ascii="Verdana" w:hAnsi="Verdana"/>
          <w:noProof/>
          <w:sz w:val="16"/>
          <w:szCs w:val="16"/>
        </w:rPr>
        <w:t>16</w:t>
      </w:r>
    </w:fldSimple>
    <w:r w:rsidR="001231E4">
      <w:rPr>
        <w:rFonts w:ascii="Verdana" w:hAnsi="Verdana"/>
        <w:sz w:val="16"/>
        <w:szCs w:val="16"/>
      </w:rPr>
      <w:t>)</w:t>
    </w:r>
  </w:p>
  <w:p w:rsidR="001231E4" w:rsidRPr="009238BD" w:rsidRDefault="001231E4" w:rsidP="00850770">
    <w:pPr>
      <w:pStyle w:val="Sidfot"/>
      <w:tabs>
        <w:tab w:val="clear" w:pos="4536"/>
        <w:tab w:val="clear" w:pos="9072"/>
      </w:tabs>
      <w:spacing w:before="160" w:line="240" w:lineRule="auto"/>
    </w:pPr>
    <w:r>
      <w:rPr>
        <w:rFonts w:ascii="Verdana" w:hAnsi="Verdana"/>
        <w:sz w:val="16"/>
        <w:szCs w:val="16"/>
      </w:rPr>
      <w:t>BVS 1586.11 Skarvfritt spår – Neutraliseringsmetoder, UTKAST version 1c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1E4" w:rsidRDefault="001231E4">
      <w:pPr>
        <w:spacing w:after="0" w:line="240" w:lineRule="auto"/>
      </w:pPr>
      <w:r>
        <w:separator/>
      </w:r>
    </w:p>
  </w:footnote>
  <w:footnote w:type="continuationSeparator" w:id="0">
    <w:p w:rsidR="001231E4" w:rsidRDefault="0012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00" w:type="dxa"/>
      <w:tblLayout w:type="fixed"/>
      <w:tblLook w:val="01E0"/>
    </w:tblPr>
    <w:tblGrid>
      <w:gridCol w:w="3573"/>
      <w:gridCol w:w="5427"/>
    </w:tblGrid>
    <w:tr w:rsidR="001231E4">
      <w:tc>
        <w:tcPr>
          <w:tcW w:w="3400" w:type="dxa"/>
        </w:tcPr>
        <w:p w:rsidR="001231E4" w:rsidRDefault="007A74BC" w:rsidP="00A71FCD">
          <w:pPr>
            <w:pStyle w:val="Dokumentrubrik2"/>
            <w:tabs>
              <w:tab w:val="clear" w:pos="2268"/>
            </w:tabs>
            <w:ind w:right="572"/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89972808" o:spid="_x0000_s2069" type="#_x0000_t136" style="position:absolute;margin-left:0;margin-top:0;width:592.2pt;height:47.35pt;rotation:315;z-index:-251632128;mso-position-horizontal:center;mso-position-horizontal-relative:margin;mso-position-vertical:center;mso-position-vertical-relative:margin" o:allowincell="f" fillcolor="#a5a5a5" stroked="f">
                <v:fill opacity=".5"/>
                <v:textpath style="font-family:&quot;Times New Roman&quot;;font-size:1pt" string="Utkast version 1c, 130301"/>
                <w10:wrap anchorx="margin" anchory="margin"/>
              </v:shape>
            </w:pict>
          </w:r>
          <w:r>
            <w:fldChar w:fldCharType="begin"/>
          </w:r>
          <w:r w:rsidR="001231E4">
            <w:instrText xml:space="preserve"> REF  Logga  \* MERGEFORMAT </w:instrText>
          </w:r>
          <w:r>
            <w:fldChar w:fldCharType="separate"/>
          </w:r>
          <w:r w:rsidR="001231E4">
            <w:rPr>
              <w:b/>
              <w:bCs/>
            </w:rPr>
            <w:t>Fel! Hittar inte referenskälla.</w:t>
          </w:r>
          <w:r>
            <w:fldChar w:fldCharType="end"/>
          </w:r>
        </w:p>
      </w:tc>
      <w:tc>
        <w:tcPr>
          <w:tcW w:w="5165" w:type="dxa"/>
        </w:tcPr>
        <w:p w:rsidR="001231E4" w:rsidRDefault="007A74BC" w:rsidP="00A71FCD">
          <w:pPr>
            <w:pStyle w:val="Dokumentrubrik2"/>
            <w:tabs>
              <w:tab w:val="clear" w:pos="2268"/>
              <w:tab w:val="clear" w:pos="4536"/>
            </w:tabs>
            <w:ind w:right="634"/>
          </w:pPr>
          <w:fldSimple w:instr=" TITLE  \* MERGEFORMAT ">
            <w:r w:rsidR="001231E4">
              <w:t>Skriv en bra beskrivande dokumenttitel, t ex ”Ibruktagandebesiktning, signalteknik”</w:t>
            </w:r>
          </w:fldSimple>
        </w:p>
      </w:tc>
    </w:tr>
  </w:tbl>
  <w:p w:rsidR="001231E4" w:rsidRDefault="001231E4" w:rsidP="00A71FCD">
    <w:pPr>
      <w:pStyle w:val="Ledtext"/>
      <w:tabs>
        <w:tab w:val="clear" w:pos="2268"/>
        <w:tab w:val="clear" w:pos="4536"/>
        <w:tab w:val="clear" w:pos="7088"/>
        <w:tab w:val="left" w:pos="6236"/>
        <w:tab w:val="left" w:pos="7795"/>
      </w:tabs>
      <w:ind w:left="2400" w:right="28"/>
    </w:pPr>
    <w:r>
      <w:t>Sida</w:t>
    </w:r>
    <w:r>
      <w:tab/>
      <w:t>Versionsnummer</w:t>
    </w:r>
    <w:r>
      <w:tab/>
      <w:t>Giltig från</w:t>
    </w:r>
  </w:p>
  <w:p w:rsidR="001231E4" w:rsidRDefault="007A74BC" w:rsidP="00A71FCD">
    <w:pPr>
      <w:pStyle w:val="Inskrivning"/>
      <w:tabs>
        <w:tab w:val="clear" w:pos="2268"/>
        <w:tab w:val="clear" w:pos="4536"/>
        <w:tab w:val="clear" w:pos="7088"/>
        <w:tab w:val="left" w:pos="6236"/>
        <w:tab w:val="left" w:pos="7795"/>
      </w:tabs>
      <w:ind w:left="2400" w:right="28"/>
    </w:pPr>
    <w:fldSimple w:instr=" PAGE  \* MERGEFORMAT ">
      <w:r w:rsidR="001231E4">
        <w:rPr>
          <w:noProof/>
        </w:rPr>
        <w:t>18</w:t>
      </w:r>
    </w:fldSimple>
    <w:r w:rsidR="001231E4">
      <w:t xml:space="preserve"> (</w:t>
    </w:r>
    <w:fldSimple w:instr=" NUMPAGES  \* MERGEFORMAT ">
      <w:r w:rsidR="001231E4">
        <w:rPr>
          <w:noProof/>
        </w:rPr>
        <w:t>18</w:t>
      </w:r>
    </w:fldSimple>
    <w:r w:rsidR="001231E4">
      <w:t>)</w:t>
    </w:r>
    <w:r w:rsidR="001231E4">
      <w:tab/>
    </w:r>
    <w:r>
      <w:fldChar w:fldCharType="begin"/>
    </w:r>
    <w:r w:rsidR="001231E4">
      <w:instrText xml:space="preserve"> DOCPROPERTY "Version"  \* MERGEFORMAT </w:instrText>
    </w:r>
    <w:r>
      <w:fldChar w:fldCharType="separate"/>
    </w:r>
    <w:r w:rsidR="001231E4">
      <w:rPr>
        <w:b/>
        <w:bCs/>
      </w:rPr>
      <w:t>Fel! Okänt namn på dokumentegenskap.</w:t>
    </w:r>
    <w:r>
      <w:fldChar w:fldCharType="end"/>
    </w:r>
    <w:r w:rsidR="001231E4">
      <w:tab/>
    </w:r>
    <w:r>
      <w:fldChar w:fldCharType="begin"/>
    </w:r>
    <w:r w:rsidR="001231E4">
      <w:instrText xml:space="preserve"> DOCPROPERTY "Registrer</w:instrText>
    </w:r>
    <w:r w:rsidR="006F5C64"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298575" cy="216535"/>
          <wp:effectExtent l="19050" t="0" r="0" b="0"/>
          <wp:wrapNone/>
          <wp:docPr id="1" name="Bild 1" descr="förvaltare_s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örvaltare_sv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8575" cy="216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231E4">
      <w:instrText xml:space="preserve">ingsdatum"  \* MERGEFORMAT </w:instrText>
    </w:r>
    <w:r>
      <w:fldChar w:fldCharType="separate"/>
    </w:r>
    <w:r w:rsidR="001231E4">
      <w:rPr>
        <w:b/>
        <w:bCs/>
      </w:rPr>
      <w:t>Fel! Okänt namn på dokumentegenskap.</w:t>
    </w:r>
    <w:r>
      <w:fldChar w:fldCharType="end"/>
    </w:r>
  </w:p>
  <w:p w:rsidR="001231E4" w:rsidRDefault="001231E4">
    <w:pPr>
      <w:pStyle w:val="Sidhuvud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>
    <w:pPr>
      <w:pStyle w:val="Sidhuvu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17" o:spid="_x0000_s2078" type="#_x0000_t136" style="position:absolute;margin-left:0;margin-top:0;width:592.2pt;height:47.35pt;rotation:315;z-index:-251613696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 w:rsidP="00B87FC2">
    <w:pPr>
      <w:tabs>
        <w:tab w:val="left" w:pos="2970"/>
      </w:tabs>
      <w:ind w:left="6271" w:hanging="2751"/>
      <w:rPr>
        <w:b/>
        <w:sz w:val="20"/>
        <w:szCs w:val="20"/>
      </w:rPr>
    </w:pPr>
    <w:r w:rsidRPr="007A74B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18" o:spid="_x0000_s2079" type="#_x0000_t136" style="position:absolute;left:0;text-align:left;margin-left:0;margin-top:0;width:592.2pt;height:47.35pt;rotation:315;z-index:-251611648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  <w:r w:rsidRPr="007A74BC">
      <w:rPr>
        <w:noProof/>
      </w:rPr>
      <w:pict>
        <v:shape id="_x0000_s2064" type="#_x0000_t136" style="position:absolute;left:0;text-align:left;margin-left:0;margin-top:0;width:554.95pt;height:69.35pt;rotation:315;z-index:-2516392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TKAST version 1"/>
          <w10:wrap anchorx="margin" anchory="margin"/>
        </v:shape>
      </w:pict>
    </w:r>
    <w:r w:rsidR="006F5C64">
      <w:rPr>
        <w:b/>
        <w:noProof/>
        <w:sz w:val="20"/>
        <w:szCs w:val="20"/>
      </w:rPr>
      <w:drawing>
        <wp:anchor distT="0" distB="0" distL="114300" distR="114300" simplePos="0" relativeHeight="251676160" behindDoc="0" locked="0" layoutInCell="1" allowOverlap="1">
          <wp:simplePos x="0" y="0"/>
          <wp:positionH relativeFrom="column">
            <wp:posOffset>42545</wp:posOffset>
          </wp:positionH>
          <wp:positionV relativeFrom="paragraph">
            <wp:posOffset>-11430</wp:posOffset>
          </wp:positionV>
          <wp:extent cx="1786255" cy="357505"/>
          <wp:effectExtent l="19050" t="0" r="4445" b="0"/>
          <wp:wrapNone/>
          <wp:docPr id="15" name="Bild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231E4" w:rsidRPr="00133936">
      <w:rPr>
        <w:b/>
        <w:sz w:val="20"/>
        <w:szCs w:val="20"/>
      </w:rPr>
      <w:t>Verksamhetssystemet</w:t>
    </w:r>
  </w:p>
  <w:p w:rsidR="001231E4" w:rsidRDefault="001231E4" w:rsidP="00130222">
    <w:pPr>
      <w:tabs>
        <w:tab w:val="left" w:pos="2970"/>
      </w:tabs>
      <w:spacing w:before="240" w:after="0"/>
      <w:ind w:left="6271" w:hanging="2751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</w:p>
  <w:p w:rsidR="001231E4" w:rsidRDefault="001231E4" w:rsidP="00130222">
    <w:pPr>
      <w:tabs>
        <w:tab w:val="left" w:pos="2970"/>
      </w:tabs>
      <w:spacing w:before="240" w:after="0"/>
      <w:ind w:left="6271" w:hanging="2751"/>
      <w:jc w:val="right"/>
      <w:rPr>
        <w:b/>
        <w:sz w:val="20"/>
        <w:szCs w:val="20"/>
      </w:rPr>
    </w:pPr>
    <w:r>
      <w:rPr>
        <w:b/>
        <w:sz w:val="20"/>
        <w:szCs w:val="20"/>
      </w:rPr>
      <w:t>Bilaga 2</w:t>
    </w:r>
  </w:p>
  <w:p w:rsidR="001231E4" w:rsidRPr="00B87FC2" w:rsidRDefault="001231E4" w:rsidP="00130222">
    <w:pPr>
      <w:tabs>
        <w:tab w:val="left" w:pos="2970"/>
      </w:tabs>
      <w:spacing w:before="240" w:after="0"/>
      <w:ind w:left="3520"/>
      <w:jc w:val="right"/>
      <w:rPr>
        <w:b/>
        <w:sz w:val="20"/>
        <w:szCs w:val="20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>
    <w:pPr>
      <w:pStyle w:val="Sidhuvu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16" o:spid="_x0000_s2077" type="#_x0000_t136" style="position:absolute;margin-left:0;margin-top:0;width:592.2pt;height:47.35pt;rotation:315;z-index:-251615744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>
    <w:pPr>
      <w:pStyle w:val="Sidhuvu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20" o:spid="_x0000_s2081" type="#_x0000_t136" style="position:absolute;margin-left:0;margin-top:0;width:592.2pt;height:47.35pt;rotation:315;z-index:-251607552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 w:rsidP="00B87FC2">
    <w:pPr>
      <w:tabs>
        <w:tab w:val="left" w:pos="2970"/>
      </w:tabs>
      <w:ind w:left="6271" w:hanging="2751"/>
      <w:rPr>
        <w:b/>
        <w:sz w:val="20"/>
        <w:szCs w:val="20"/>
      </w:rPr>
    </w:pPr>
    <w:r w:rsidRPr="007A74B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21" o:spid="_x0000_s2082" type="#_x0000_t136" style="position:absolute;left:0;text-align:left;margin-left:0;margin-top:0;width:592.2pt;height:47.35pt;rotation:315;z-index:-251605504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  <w:r w:rsidRPr="007A74BC">
      <w:rPr>
        <w:noProof/>
      </w:rPr>
      <w:pict>
        <v:shape id="_x0000_s2066" type="#_x0000_t136" style="position:absolute;left:0;text-align:left;margin-left:0;margin-top:0;width:554.95pt;height:69.35pt;rotation:315;z-index:-2516362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UTKAST version 1"/>
          <w10:wrap anchorx="margin" anchory="margin"/>
        </v:shape>
      </w:pict>
    </w:r>
    <w:r w:rsidR="006F5C64">
      <w:rPr>
        <w:b/>
        <w:noProof/>
        <w:sz w:val="20"/>
        <w:szCs w:val="20"/>
      </w:rPr>
      <w:drawing>
        <wp:anchor distT="0" distB="0" distL="114300" distR="114300" simplePos="0" relativeHeight="251679232" behindDoc="0" locked="0" layoutInCell="1" allowOverlap="1">
          <wp:simplePos x="0" y="0"/>
          <wp:positionH relativeFrom="column">
            <wp:posOffset>42545</wp:posOffset>
          </wp:positionH>
          <wp:positionV relativeFrom="paragraph">
            <wp:posOffset>-11430</wp:posOffset>
          </wp:positionV>
          <wp:extent cx="1786255" cy="357505"/>
          <wp:effectExtent l="19050" t="0" r="4445" b="0"/>
          <wp:wrapNone/>
          <wp:docPr id="17" name="Bild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231E4" w:rsidRPr="00133936">
      <w:rPr>
        <w:b/>
        <w:sz w:val="20"/>
        <w:szCs w:val="20"/>
      </w:rPr>
      <w:t>Verksamhetssystemet</w:t>
    </w:r>
  </w:p>
  <w:p w:rsidR="001231E4" w:rsidRDefault="001231E4" w:rsidP="00321535">
    <w:pPr>
      <w:tabs>
        <w:tab w:val="left" w:pos="2970"/>
      </w:tabs>
      <w:ind w:left="6271" w:hanging="2751"/>
      <w:jc w:val="right"/>
      <w:rPr>
        <w:b/>
        <w:sz w:val="20"/>
        <w:szCs w:val="20"/>
      </w:rPr>
    </w:pPr>
    <w:r>
      <w:rPr>
        <w:b/>
        <w:sz w:val="20"/>
        <w:szCs w:val="20"/>
      </w:rPr>
      <w:t>Bilaga 3</w:t>
    </w:r>
  </w:p>
  <w:p w:rsidR="001231E4" w:rsidRPr="00B87FC2" w:rsidRDefault="001231E4" w:rsidP="009940AB">
    <w:pPr>
      <w:tabs>
        <w:tab w:val="left" w:pos="2970"/>
      </w:tabs>
      <w:ind w:left="3520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>
    <w:pPr>
      <w:pStyle w:val="Sidhuvu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19" o:spid="_x0000_s2080" type="#_x0000_t136" style="position:absolute;margin-left:0;margin-top:0;width:592.2pt;height:47.35pt;rotation:315;z-index:-251609600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 w:rsidP="00BC7809">
    <w:pPr>
      <w:pStyle w:val="Ledtext"/>
      <w:tabs>
        <w:tab w:val="clear" w:pos="2268"/>
        <w:tab w:val="clear" w:pos="4536"/>
        <w:tab w:val="clear" w:pos="7088"/>
        <w:tab w:val="left" w:pos="2977"/>
        <w:tab w:val="left" w:pos="3119"/>
        <w:tab w:val="left" w:pos="3402"/>
        <w:tab w:val="left" w:pos="6327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09" o:spid="_x0000_s2070" type="#_x0000_t136" style="position:absolute;margin-left:0;margin-top:0;width:592.2pt;height:47.35pt;rotation:315;z-index:-251630080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  <w:r w:rsidR="006F5C64">
      <w:rPr>
        <w:b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-505460</wp:posOffset>
          </wp:positionV>
          <wp:extent cx="1676400" cy="357505"/>
          <wp:effectExtent l="19050" t="0" r="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231E4" w:rsidRPr="00133936">
      <w:rPr>
        <w:b/>
        <w:sz w:val="20"/>
        <w:szCs w:val="20"/>
      </w:rPr>
      <w:t>Verksamhetssystemet</w:t>
    </w:r>
    <w:r w:rsidR="001231E4" w:rsidRPr="00737716">
      <w:tab/>
      <w:t>Gäller för</w:t>
    </w:r>
    <w:r w:rsidR="001231E4">
      <w:tab/>
      <w:t>Version</w:t>
    </w:r>
  </w:p>
  <w:p w:rsidR="001231E4" w:rsidRPr="00E67688" w:rsidRDefault="001231E4" w:rsidP="00BC7809">
    <w:pPr>
      <w:pStyle w:val="Inskrivning"/>
      <w:tabs>
        <w:tab w:val="clear" w:pos="2268"/>
        <w:tab w:val="clear" w:pos="4536"/>
        <w:tab w:val="clear" w:pos="7088"/>
        <w:tab w:val="left" w:pos="2835"/>
        <w:tab w:val="left" w:pos="2977"/>
        <w:tab w:val="left" w:pos="6327"/>
      </w:tabs>
      <w:spacing w:after="60"/>
      <w:rPr>
        <w:szCs w:val="22"/>
      </w:rPr>
    </w:pPr>
    <w:bookmarkStart w:id="0" w:name="Dokumenttyp"/>
    <w:bookmarkEnd w:id="0"/>
    <w:r>
      <w:rPr>
        <w:b/>
        <w:sz w:val="28"/>
        <w:szCs w:val="28"/>
      </w:rPr>
      <w:t>Standard</w:t>
    </w:r>
    <w:r w:rsidRPr="00E67688">
      <w:rPr>
        <w:szCs w:val="22"/>
      </w:rPr>
      <w:tab/>
    </w:r>
    <w:r w:rsidRPr="00E67688">
      <w:rPr>
        <w:szCs w:val="22"/>
      </w:rPr>
      <w:tab/>
    </w:r>
    <w:bookmarkStart w:id="1" w:name="Gäller_För"/>
    <w:bookmarkEnd w:id="1"/>
    <w:r w:rsidRPr="00AB42CB">
      <w:rPr>
        <w:szCs w:val="22"/>
      </w:rPr>
      <w:t>TRV koncern</w:t>
    </w:r>
    <w:r w:rsidRPr="00E67688">
      <w:rPr>
        <w:szCs w:val="22"/>
      </w:rPr>
      <w:tab/>
    </w:r>
    <w:bookmarkStart w:id="2" w:name="Version"/>
    <w:bookmarkEnd w:id="2"/>
    <w:r>
      <w:rPr>
        <w:szCs w:val="22"/>
      </w:rPr>
      <w:t>Utkast 1c, 13-03-01</w:t>
    </w:r>
  </w:p>
  <w:p w:rsidR="001231E4" w:rsidRPr="0036264F" w:rsidRDefault="001231E4" w:rsidP="00BC7809">
    <w:pPr>
      <w:pStyle w:val="Ledtext"/>
      <w:tabs>
        <w:tab w:val="clear" w:pos="2268"/>
        <w:tab w:val="clear" w:pos="4536"/>
        <w:tab w:val="clear" w:pos="7088"/>
        <w:tab w:val="left" w:pos="2977"/>
        <w:tab w:val="left" w:pos="4820"/>
        <w:tab w:val="left" w:pos="6327"/>
      </w:tabs>
    </w:pPr>
    <w:bookmarkStart w:id="3" w:name="DokumentID"/>
    <w:bookmarkEnd w:id="3"/>
    <w:r>
      <w:rPr>
        <w:rFonts w:ascii="Times New Roman" w:hAnsi="Times New Roman"/>
        <w:b/>
        <w:sz w:val="22"/>
        <w:szCs w:val="22"/>
      </w:rPr>
      <w:t>BVS 1586.11</w:t>
    </w:r>
    <w:r>
      <w:rPr>
        <w:rFonts w:ascii="Times New Roman" w:hAnsi="Times New Roman"/>
        <w:sz w:val="22"/>
        <w:szCs w:val="22"/>
      </w:rPr>
      <w:tab/>
    </w:r>
    <w:r w:rsidRPr="00A6105A">
      <w:t>Giltigt</w:t>
    </w:r>
    <w:r w:rsidRPr="0036264F">
      <w:t xml:space="preserve"> från</w:t>
    </w:r>
    <w:r>
      <w:tab/>
    </w:r>
    <w:r w:rsidRPr="00A6105A">
      <w:t>Giltigt</w:t>
    </w:r>
    <w:r>
      <w:t xml:space="preserve"> till</w:t>
    </w:r>
    <w:r w:rsidRPr="0036264F">
      <w:tab/>
    </w:r>
    <w:r>
      <w:t>Antal bilagor</w:t>
    </w:r>
  </w:p>
  <w:p w:rsidR="001231E4" w:rsidRPr="003D360A" w:rsidRDefault="001231E4" w:rsidP="00BC7809">
    <w:pPr>
      <w:pStyle w:val="Inskrivning"/>
      <w:tabs>
        <w:tab w:val="clear" w:pos="2268"/>
        <w:tab w:val="clear" w:pos="4536"/>
        <w:tab w:val="clear" w:pos="7088"/>
        <w:tab w:val="left" w:pos="2977"/>
        <w:tab w:val="left" w:pos="4820"/>
        <w:tab w:val="left" w:pos="6327"/>
      </w:tabs>
      <w:spacing w:after="60"/>
    </w:pPr>
    <w:r w:rsidRPr="003D360A">
      <w:tab/>
    </w:r>
    <w:bookmarkStart w:id="4" w:name="Giltig_Från"/>
    <w:bookmarkEnd w:id="4"/>
    <w:r w:rsidRPr="003D360A">
      <w:tab/>
    </w:r>
    <w:bookmarkStart w:id="5" w:name="Giltig_Till"/>
    <w:bookmarkEnd w:id="5"/>
    <w:r w:rsidRPr="003D360A">
      <w:tab/>
    </w:r>
    <w:bookmarkStart w:id="6" w:name="Antal_Bilagor"/>
    <w:bookmarkEnd w:id="6"/>
    <w:r>
      <w:t>3</w:t>
    </w:r>
  </w:p>
  <w:p w:rsidR="001231E4" w:rsidRPr="008526C6" w:rsidRDefault="001231E4" w:rsidP="00BC7809">
    <w:pPr>
      <w:pStyle w:val="Ledtext"/>
      <w:tabs>
        <w:tab w:val="clear" w:pos="2268"/>
        <w:tab w:val="clear" w:pos="4536"/>
        <w:tab w:val="clear" w:pos="7088"/>
        <w:tab w:val="left" w:pos="2977"/>
        <w:tab w:val="left" w:pos="3119"/>
        <w:tab w:val="left" w:pos="4820"/>
        <w:tab w:val="left" w:pos="6327"/>
      </w:tabs>
    </w:pPr>
    <w:r w:rsidRPr="00D05900">
      <w:t>D</w:t>
    </w:r>
    <w:r>
      <w:t>iarienummer</w:t>
    </w:r>
    <w:r>
      <w:tab/>
      <w:t>Ansvarig enhet</w:t>
    </w:r>
    <w:r>
      <w:tab/>
    </w:r>
    <w:r>
      <w:tab/>
      <w:t>Fastställd av</w:t>
    </w:r>
  </w:p>
  <w:p w:rsidR="001231E4" w:rsidRDefault="001231E4" w:rsidP="00BC7809">
    <w:pPr>
      <w:pStyle w:val="Inskrivning"/>
      <w:tabs>
        <w:tab w:val="clear" w:pos="2268"/>
        <w:tab w:val="clear" w:pos="4536"/>
        <w:tab w:val="clear" w:pos="7088"/>
        <w:tab w:val="left" w:pos="2977"/>
        <w:tab w:val="left" w:pos="6327"/>
      </w:tabs>
      <w:spacing w:after="60"/>
    </w:pPr>
    <w:bookmarkStart w:id="7" w:name="Diarienummer"/>
    <w:bookmarkEnd w:id="7"/>
    <w:r w:rsidRPr="00517F35">
      <w:t>TRV 2012/66435</w:t>
    </w:r>
    <w:r>
      <w:tab/>
    </w:r>
    <w:bookmarkStart w:id="8" w:name="Förvaltande_Enhet"/>
    <w:bookmarkEnd w:id="8"/>
    <w:r>
      <w:t>Ban- och vägteknik</w:t>
    </w:r>
    <w:r>
      <w:tab/>
    </w:r>
    <w:bookmarkStart w:id="9" w:name="Fastställare"/>
    <w:bookmarkEnd w:id="9"/>
  </w:p>
  <w:p w:rsidR="001231E4" w:rsidRPr="001D1DC8" w:rsidRDefault="001231E4" w:rsidP="00F33A96">
    <w:pPr>
      <w:pStyle w:val="Inskrivning"/>
      <w:tabs>
        <w:tab w:val="clear" w:pos="2268"/>
        <w:tab w:val="clear" w:pos="4536"/>
        <w:tab w:val="clear" w:pos="7088"/>
        <w:tab w:val="left" w:pos="2977"/>
        <w:tab w:val="left" w:pos="6327"/>
      </w:tabs>
      <w:spacing w:after="60"/>
      <w:rPr>
        <w:szCs w:val="22"/>
      </w:rPr>
    </w:pPr>
    <w:r w:rsidRPr="001D1DC8">
      <w:rPr>
        <w:rFonts w:ascii="Verdana" w:hAnsi="Verdana"/>
        <w:sz w:val="16"/>
      </w:rPr>
      <w:t>Handläggare</w:t>
    </w:r>
    <w:r w:rsidRPr="001D1DC8">
      <w:rPr>
        <w:rFonts w:ascii="Verdana" w:hAnsi="Verdana"/>
        <w:sz w:val="16"/>
      </w:rPr>
      <w:tab/>
      <w:t>Ersätter</w:t>
    </w:r>
    <w:r>
      <w:rPr>
        <w:szCs w:val="22"/>
      </w:rPr>
      <w:br/>
      <w:t>Håkan Tirus, UHabs</w:t>
    </w:r>
    <w:r>
      <w:rPr>
        <w:szCs w:val="22"/>
      </w:rPr>
      <w:tab/>
      <w:t>BVF 586.10 Appendix B</w:t>
    </w:r>
    <w:r>
      <w:rPr>
        <w:szCs w:val="22"/>
      </w:rPr>
      <w:tab/>
    </w:r>
    <w:r>
      <w:tab/>
    </w:r>
  </w:p>
  <w:p w:rsidR="001231E4" w:rsidRPr="00126CCF" w:rsidRDefault="001231E4" w:rsidP="00A71FCD">
    <w:pPr>
      <w:pStyle w:val="Inskrivning"/>
      <w:tabs>
        <w:tab w:val="clear" w:pos="2268"/>
        <w:tab w:val="clear" w:pos="4536"/>
        <w:tab w:val="clear" w:pos="7088"/>
        <w:tab w:val="left" w:pos="1559"/>
        <w:tab w:val="left" w:pos="3260"/>
        <w:tab w:val="left" w:pos="3402"/>
        <w:tab w:val="left" w:pos="4820"/>
        <w:tab w:val="left" w:pos="7014"/>
      </w:tabs>
      <w:spacing w:after="60"/>
    </w:pPr>
    <w:bookmarkStart w:id="10" w:name="Ersätter"/>
    <w:bookmarkEnd w:id="10"/>
    <w:r>
      <w:tab/>
    </w:r>
    <w:r>
      <w:tab/>
    </w:r>
    <w:r>
      <w:tab/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>
    <w:pPr>
      <w:pStyle w:val="Sidhuvu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07" o:spid="_x0000_s2068" type="#_x0000_t136" style="position:absolute;margin-left:0;margin-top:0;width:592.2pt;height:47.35pt;rotation:315;z-index:-251634176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>
    <w:pPr>
      <w:pStyle w:val="Sidhuvu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11" o:spid="_x0000_s2072" type="#_x0000_t136" style="position:absolute;margin-left:0;margin-top:0;width:592.2pt;height:47.35pt;rotation:315;z-index:-251625984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 w:rsidP="00B87FC2">
    <w:pPr>
      <w:tabs>
        <w:tab w:val="left" w:pos="2970"/>
      </w:tabs>
      <w:ind w:left="6271" w:hanging="2751"/>
      <w:rPr>
        <w:b/>
        <w:sz w:val="20"/>
        <w:szCs w:val="20"/>
      </w:rPr>
    </w:pPr>
    <w:r w:rsidRPr="007A74B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12" o:spid="_x0000_s2073" type="#_x0000_t136" style="position:absolute;left:0;text-align:left;margin-left:0;margin-top:0;width:592.2pt;height:47.35pt;rotation:315;z-index:-251623936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  <w:r w:rsidR="006F5C64">
      <w:rPr>
        <w:b/>
        <w:noProof/>
        <w:sz w:val="20"/>
        <w:szCs w:val="20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42545</wp:posOffset>
          </wp:positionH>
          <wp:positionV relativeFrom="paragraph">
            <wp:posOffset>-11430</wp:posOffset>
          </wp:positionV>
          <wp:extent cx="1786255" cy="357505"/>
          <wp:effectExtent l="19050" t="0" r="4445" b="0"/>
          <wp:wrapNone/>
          <wp:docPr id="6" name="Bild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smartTag w:uri="urn:schemas-microsoft-com:office:smarttags" w:element="PersonName">
      <w:r w:rsidR="001231E4" w:rsidRPr="00133936">
        <w:rPr>
          <w:b/>
          <w:sz w:val="20"/>
          <w:szCs w:val="20"/>
        </w:rPr>
        <w:t>Verksamhetssystemet</w:t>
      </w:r>
    </w:smartTag>
  </w:p>
  <w:p w:rsidR="001231E4" w:rsidRDefault="001231E4" w:rsidP="00B87FC2">
    <w:pPr>
      <w:tabs>
        <w:tab w:val="left" w:pos="2970"/>
      </w:tabs>
      <w:ind w:left="6271" w:hanging="2751"/>
      <w:rPr>
        <w:b/>
        <w:sz w:val="20"/>
        <w:szCs w:val="20"/>
      </w:rPr>
    </w:pPr>
  </w:p>
  <w:p w:rsidR="001231E4" w:rsidRPr="00B87FC2" w:rsidRDefault="001231E4" w:rsidP="003B52E3">
    <w:pPr>
      <w:tabs>
        <w:tab w:val="left" w:pos="2970"/>
      </w:tabs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>
    <w:pPr>
      <w:pStyle w:val="Sidhuvu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10" o:spid="_x0000_s2071" type="#_x0000_t136" style="position:absolute;margin-left:0;margin-top:0;width:592.2pt;height:47.35pt;rotation:315;z-index:-251628032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>
    <w:pPr>
      <w:pStyle w:val="Sidhuvu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14" o:spid="_x0000_s2075" type="#_x0000_t136" style="position:absolute;margin-left:0;margin-top:0;width:592.2pt;height:47.35pt;rotation:315;z-index:-251619840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 w:rsidP="00B87FC2">
    <w:pPr>
      <w:tabs>
        <w:tab w:val="left" w:pos="2970"/>
      </w:tabs>
      <w:ind w:left="6271" w:hanging="2751"/>
      <w:rPr>
        <w:b/>
        <w:sz w:val="20"/>
        <w:szCs w:val="20"/>
      </w:rPr>
    </w:pPr>
    <w:r w:rsidRPr="007A74B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15" o:spid="_x0000_s2076" type="#_x0000_t136" style="position:absolute;left:0;text-align:left;margin-left:0;margin-top:0;width:592.2pt;height:47.35pt;rotation:315;z-index:-251617792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  <w:r w:rsidR="006F5C64">
      <w:rPr>
        <w:b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>
          <wp:simplePos x="0" y="0"/>
          <wp:positionH relativeFrom="column">
            <wp:posOffset>42545</wp:posOffset>
          </wp:positionH>
          <wp:positionV relativeFrom="paragraph">
            <wp:posOffset>-11430</wp:posOffset>
          </wp:positionV>
          <wp:extent cx="1786255" cy="357505"/>
          <wp:effectExtent l="19050" t="0" r="4445" b="0"/>
          <wp:wrapNone/>
          <wp:docPr id="13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231E4" w:rsidRPr="00133936">
      <w:rPr>
        <w:b/>
        <w:sz w:val="20"/>
        <w:szCs w:val="20"/>
      </w:rPr>
      <w:t>Verksamhetssystemet</w:t>
    </w:r>
  </w:p>
  <w:p w:rsidR="001231E4" w:rsidRDefault="001231E4" w:rsidP="00B87FC2">
    <w:pPr>
      <w:tabs>
        <w:tab w:val="left" w:pos="2970"/>
      </w:tabs>
      <w:ind w:left="6271" w:hanging="2751"/>
      <w:rPr>
        <w:b/>
        <w:sz w:val="20"/>
        <w:szCs w:val="20"/>
      </w:rPr>
    </w:pPr>
  </w:p>
  <w:p w:rsidR="001231E4" w:rsidRPr="00B87FC2" w:rsidRDefault="001231E4" w:rsidP="009940AB">
    <w:pPr>
      <w:tabs>
        <w:tab w:val="left" w:pos="2970"/>
      </w:tabs>
      <w:ind w:left="3520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1E4" w:rsidRDefault="007A74BC">
    <w:pPr>
      <w:pStyle w:val="Sidhuvu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72813" o:spid="_x0000_s2074" type="#_x0000_t136" style="position:absolute;margin-left:0;margin-top:0;width:592.2pt;height:47.35pt;rotation:315;z-index:-251621888;mso-position-horizontal:center;mso-position-horizontal-relative:margin;mso-position-vertical:center;mso-position-vertical-relative:margin" o:allowincell="f" fillcolor="#a5a5a5" stroked="f">
          <v:fill opacity=".5"/>
          <v:textpath style="font-family:&quot;Times New Roman&quot;;font-size:1pt" string="Utkast version 1c, 1303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969"/>
    <w:multiLevelType w:val="multilevel"/>
    <w:tmpl w:val="AF643C5A"/>
    <w:lvl w:ilvl="0">
      <w:start w:val="1"/>
      <w:numFmt w:val="decimal"/>
      <w:lvlText w:val="%1"/>
      <w:lvlJc w:val="left"/>
      <w:pPr>
        <w:tabs>
          <w:tab w:val="num" w:pos="930"/>
        </w:tabs>
        <w:ind w:left="929" w:hanging="92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"/>
        </w:tabs>
        <w:ind w:left="1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62"/>
        </w:tabs>
        <w:ind w:left="16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"/>
        </w:tabs>
        <w:ind w:left="30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50"/>
        </w:tabs>
        <w:ind w:left="450" w:hanging="144"/>
      </w:pPr>
      <w:rPr>
        <w:rFonts w:hint="default"/>
      </w:rPr>
    </w:lvl>
  </w:abstractNum>
  <w:abstractNum w:abstractNumId="1">
    <w:nsid w:val="042A7E15"/>
    <w:multiLevelType w:val="multilevel"/>
    <w:tmpl w:val="AF643C5A"/>
    <w:lvl w:ilvl="0">
      <w:start w:val="1"/>
      <w:numFmt w:val="decimal"/>
      <w:lvlText w:val="%1"/>
      <w:lvlJc w:val="left"/>
      <w:pPr>
        <w:tabs>
          <w:tab w:val="num" w:pos="930"/>
        </w:tabs>
        <w:ind w:left="929" w:hanging="92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"/>
        </w:tabs>
        <w:ind w:left="1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62"/>
        </w:tabs>
        <w:ind w:left="16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"/>
        </w:tabs>
        <w:ind w:left="30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50"/>
        </w:tabs>
        <w:ind w:left="450" w:hanging="144"/>
      </w:pPr>
      <w:rPr>
        <w:rFonts w:hint="default"/>
      </w:rPr>
    </w:lvl>
  </w:abstractNum>
  <w:abstractNum w:abstractNumId="2">
    <w:nsid w:val="049A3368"/>
    <w:multiLevelType w:val="hybridMultilevel"/>
    <w:tmpl w:val="D05861FA"/>
    <w:lvl w:ilvl="0" w:tplc="B3E62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77ED9"/>
    <w:multiLevelType w:val="multilevel"/>
    <w:tmpl w:val="AF643C5A"/>
    <w:lvl w:ilvl="0">
      <w:start w:val="1"/>
      <w:numFmt w:val="decimal"/>
      <w:pStyle w:val="Rubrik1"/>
      <w:lvlText w:val="%1"/>
      <w:lvlJc w:val="left"/>
      <w:pPr>
        <w:tabs>
          <w:tab w:val="num" w:pos="930"/>
        </w:tabs>
        <w:ind w:left="929" w:hanging="929"/>
      </w:pPr>
      <w:rPr>
        <w:rFonts w:hint="default"/>
      </w:rPr>
    </w:lvl>
    <w:lvl w:ilvl="1">
      <w:start w:val="1"/>
      <w:numFmt w:val="decimal"/>
      <w:pStyle w:val="Rubrik2"/>
      <w:lvlText w:val="%1.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pStyle w:val="Rubrik3"/>
      <w:lvlText w:val="%1.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pStyle w:val="Rubrik4"/>
      <w:lvlText w:val="%1.%2.%3.%4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4">
      <w:start w:val="1"/>
      <w:numFmt w:val="decimal"/>
      <w:pStyle w:val="Rubrik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lowerLetter"/>
      <w:pStyle w:val="Rubrik6"/>
      <w:lvlText w:val="%6)"/>
      <w:lvlJc w:val="left"/>
      <w:pPr>
        <w:tabs>
          <w:tab w:val="num" w:pos="18"/>
        </w:tabs>
        <w:ind w:left="18" w:hanging="432"/>
      </w:pPr>
      <w:rPr>
        <w:rFonts w:hint="default"/>
      </w:rPr>
    </w:lvl>
    <w:lvl w:ilvl="6">
      <w:start w:val="1"/>
      <w:numFmt w:val="lowerRoman"/>
      <w:pStyle w:val="Rubrik7"/>
      <w:lvlText w:val="%7)"/>
      <w:lvlJc w:val="right"/>
      <w:pPr>
        <w:tabs>
          <w:tab w:val="num" w:pos="162"/>
        </w:tabs>
        <w:ind w:left="162" w:hanging="288"/>
      </w:pPr>
      <w:rPr>
        <w:rFonts w:hint="default"/>
      </w:rPr>
    </w:lvl>
    <w:lvl w:ilvl="7">
      <w:start w:val="1"/>
      <w:numFmt w:val="lowerLetter"/>
      <w:pStyle w:val="Rubrik8"/>
      <w:lvlText w:val="%8."/>
      <w:lvlJc w:val="left"/>
      <w:pPr>
        <w:tabs>
          <w:tab w:val="num" w:pos="306"/>
        </w:tabs>
        <w:ind w:left="306" w:hanging="432"/>
      </w:pPr>
      <w:rPr>
        <w:rFonts w:hint="default"/>
      </w:rPr>
    </w:lvl>
    <w:lvl w:ilvl="8">
      <w:start w:val="1"/>
      <w:numFmt w:val="lowerRoman"/>
      <w:pStyle w:val="Rubrik9"/>
      <w:lvlText w:val="%9."/>
      <w:lvlJc w:val="right"/>
      <w:pPr>
        <w:tabs>
          <w:tab w:val="num" w:pos="450"/>
        </w:tabs>
        <w:ind w:left="450" w:hanging="144"/>
      </w:pPr>
      <w:rPr>
        <w:rFonts w:hint="default"/>
      </w:rPr>
    </w:lvl>
  </w:abstractNum>
  <w:abstractNum w:abstractNumId="4">
    <w:nsid w:val="08CF0C04"/>
    <w:multiLevelType w:val="hybridMultilevel"/>
    <w:tmpl w:val="C90A26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255B0"/>
    <w:multiLevelType w:val="hybridMultilevel"/>
    <w:tmpl w:val="5EB227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D37090"/>
    <w:multiLevelType w:val="hybridMultilevel"/>
    <w:tmpl w:val="065EB1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804B45"/>
    <w:multiLevelType w:val="hybridMultilevel"/>
    <w:tmpl w:val="5A90A408"/>
    <w:lvl w:ilvl="0" w:tplc="B3E62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C465D"/>
    <w:multiLevelType w:val="hybridMultilevel"/>
    <w:tmpl w:val="D8B8C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07AA5"/>
    <w:multiLevelType w:val="singleLevel"/>
    <w:tmpl w:val="4894D5A4"/>
    <w:lvl w:ilvl="0">
      <w:start w:val="1"/>
      <w:numFmt w:val="bullet"/>
      <w:pStyle w:val="Bullets"/>
      <w:lvlText w:val=""/>
      <w:lvlJc w:val="left"/>
      <w:pPr>
        <w:tabs>
          <w:tab w:val="num" w:pos="1353"/>
        </w:tabs>
        <w:ind w:left="1277" w:hanging="284"/>
      </w:pPr>
      <w:rPr>
        <w:rFonts w:ascii="Symbol" w:hAnsi="Symbol" w:hint="default"/>
      </w:rPr>
    </w:lvl>
  </w:abstractNum>
  <w:abstractNum w:abstractNumId="10">
    <w:nsid w:val="36B6293A"/>
    <w:multiLevelType w:val="multilevel"/>
    <w:tmpl w:val="AF643C5A"/>
    <w:lvl w:ilvl="0">
      <w:start w:val="1"/>
      <w:numFmt w:val="decimal"/>
      <w:lvlText w:val="%1"/>
      <w:lvlJc w:val="left"/>
      <w:pPr>
        <w:tabs>
          <w:tab w:val="num" w:pos="930"/>
        </w:tabs>
        <w:ind w:left="929" w:hanging="92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"/>
        </w:tabs>
        <w:ind w:left="1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62"/>
        </w:tabs>
        <w:ind w:left="16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"/>
        </w:tabs>
        <w:ind w:left="30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50"/>
        </w:tabs>
        <w:ind w:left="450" w:hanging="144"/>
      </w:pPr>
      <w:rPr>
        <w:rFonts w:hint="default"/>
      </w:rPr>
    </w:lvl>
  </w:abstractNum>
  <w:abstractNum w:abstractNumId="11">
    <w:nsid w:val="3A214BE2"/>
    <w:multiLevelType w:val="hybridMultilevel"/>
    <w:tmpl w:val="A4B0875A"/>
    <w:lvl w:ilvl="0" w:tplc="B3E62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08335D"/>
    <w:multiLevelType w:val="hybridMultilevel"/>
    <w:tmpl w:val="4B02168E"/>
    <w:lvl w:ilvl="0" w:tplc="041D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5AF1DD2"/>
    <w:multiLevelType w:val="hybridMultilevel"/>
    <w:tmpl w:val="7D98BD7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8A4FBB"/>
    <w:multiLevelType w:val="hybridMultilevel"/>
    <w:tmpl w:val="18747AA8"/>
    <w:lvl w:ilvl="0" w:tplc="B3E62D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F3D192F"/>
    <w:multiLevelType w:val="hybridMultilevel"/>
    <w:tmpl w:val="DA4042E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FB71BE"/>
    <w:multiLevelType w:val="hybridMultilevel"/>
    <w:tmpl w:val="C16E21C8"/>
    <w:lvl w:ilvl="0" w:tplc="B3E62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E11F0C"/>
    <w:multiLevelType w:val="hybridMultilevel"/>
    <w:tmpl w:val="67941F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5E28B5"/>
    <w:multiLevelType w:val="hybridMultilevel"/>
    <w:tmpl w:val="63402B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0"/>
  </w:num>
  <w:num w:numId="5">
    <w:abstractNumId w:val="10"/>
  </w:num>
  <w:num w:numId="6">
    <w:abstractNumId w:val="9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13"/>
  </w:num>
  <w:num w:numId="13">
    <w:abstractNumId w:val="9"/>
  </w:num>
  <w:num w:numId="14">
    <w:abstractNumId w:val="18"/>
  </w:num>
  <w:num w:numId="15">
    <w:abstractNumId w:val="17"/>
  </w:num>
  <w:num w:numId="16">
    <w:abstractNumId w:val="15"/>
  </w:num>
  <w:num w:numId="17">
    <w:abstractNumId w:val="5"/>
  </w:num>
  <w:num w:numId="18">
    <w:abstractNumId w:val="8"/>
  </w:num>
  <w:num w:numId="19">
    <w:abstractNumId w:val="4"/>
  </w:num>
  <w:num w:numId="20">
    <w:abstractNumId w:val="7"/>
  </w:num>
  <w:num w:numId="21">
    <w:abstractNumId w:val="6"/>
  </w:num>
  <w:num w:numId="22">
    <w:abstractNumId w:val="2"/>
  </w:num>
  <w:num w:numId="23">
    <w:abstractNumId w:val="14"/>
  </w:num>
  <w:num w:numId="24">
    <w:abstractNumId w:val="16"/>
  </w:num>
  <w:num w:numId="25">
    <w:abstractNumId w:val="11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304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95163"/>
    <w:rsid w:val="00007EC1"/>
    <w:rsid w:val="00023307"/>
    <w:rsid w:val="00023AB4"/>
    <w:rsid w:val="0002463E"/>
    <w:rsid w:val="000476A3"/>
    <w:rsid w:val="00052CCA"/>
    <w:rsid w:val="0007060A"/>
    <w:rsid w:val="000736BE"/>
    <w:rsid w:val="00097B07"/>
    <w:rsid w:val="000A30F9"/>
    <w:rsid w:val="000A4078"/>
    <w:rsid w:val="000B7409"/>
    <w:rsid w:val="000C0A9B"/>
    <w:rsid w:val="000C51D7"/>
    <w:rsid w:val="000E1014"/>
    <w:rsid w:val="000E5FBE"/>
    <w:rsid w:val="000F0B8D"/>
    <w:rsid w:val="000F4404"/>
    <w:rsid w:val="001029DB"/>
    <w:rsid w:val="00106C4C"/>
    <w:rsid w:val="001231E4"/>
    <w:rsid w:val="00123DD1"/>
    <w:rsid w:val="00130222"/>
    <w:rsid w:val="00133A09"/>
    <w:rsid w:val="00136E2E"/>
    <w:rsid w:val="00137BC7"/>
    <w:rsid w:val="0014157E"/>
    <w:rsid w:val="00141F4A"/>
    <w:rsid w:val="00150159"/>
    <w:rsid w:val="001617A8"/>
    <w:rsid w:val="0016283A"/>
    <w:rsid w:val="00177E2C"/>
    <w:rsid w:val="00186CC7"/>
    <w:rsid w:val="001B0DD0"/>
    <w:rsid w:val="001B4F12"/>
    <w:rsid w:val="001B5371"/>
    <w:rsid w:val="001D1DC8"/>
    <w:rsid w:val="001E3ADD"/>
    <w:rsid w:val="001F04F9"/>
    <w:rsid w:val="001F732F"/>
    <w:rsid w:val="0020531C"/>
    <w:rsid w:val="002310DC"/>
    <w:rsid w:val="0023261A"/>
    <w:rsid w:val="002447AA"/>
    <w:rsid w:val="00245CB3"/>
    <w:rsid w:val="00264254"/>
    <w:rsid w:val="00266288"/>
    <w:rsid w:val="002714AD"/>
    <w:rsid w:val="00273F71"/>
    <w:rsid w:val="002830C7"/>
    <w:rsid w:val="002844E0"/>
    <w:rsid w:val="002904DE"/>
    <w:rsid w:val="00290892"/>
    <w:rsid w:val="00292A0E"/>
    <w:rsid w:val="00292D3C"/>
    <w:rsid w:val="002960EA"/>
    <w:rsid w:val="002B6721"/>
    <w:rsid w:val="002D2992"/>
    <w:rsid w:val="002E365E"/>
    <w:rsid w:val="002E5021"/>
    <w:rsid w:val="002F1E81"/>
    <w:rsid w:val="002F5868"/>
    <w:rsid w:val="00310D84"/>
    <w:rsid w:val="00311040"/>
    <w:rsid w:val="003162F8"/>
    <w:rsid w:val="0032007B"/>
    <w:rsid w:val="00321535"/>
    <w:rsid w:val="00326B3B"/>
    <w:rsid w:val="00347204"/>
    <w:rsid w:val="0037419B"/>
    <w:rsid w:val="0037587E"/>
    <w:rsid w:val="00376B05"/>
    <w:rsid w:val="0037702A"/>
    <w:rsid w:val="00386E77"/>
    <w:rsid w:val="00395163"/>
    <w:rsid w:val="003A14CA"/>
    <w:rsid w:val="003B52E3"/>
    <w:rsid w:val="003C24F3"/>
    <w:rsid w:val="003D09EC"/>
    <w:rsid w:val="003D679E"/>
    <w:rsid w:val="003E2AD1"/>
    <w:rsid w:val="003F1B60"/>
    <w:rsid w:val="003F31D2"/>
    <w:rsid w:val="00405150"/>
    <w:rsid w:val="004114BF"/>
    <w:rsid w:val="0041468B"/>
    <w:rsid w:val="00430A1C"/>
    <w:rsid w:val="0043273B"/>
    <w:rsid w:val="00434056"/>
    <w:rsid w:val="004345F0"/>
    <w:rsid w:val="0044058D"/>
    <w:rsid w:val="004456C5"/>
    <w:rsid w:val="004525F3"/>
    <w:rsid w:val="00461FDE"/>
    <w:rsid w:val="004671D1"/>
    <w:rsid w:val="00484ECA"/>
    <w:rsid w:val="00492730"/>
    <w:rsid w:val="004939AF"/>
    <w:rsid w:val="00497781"/>
    <w:rsid w:val="004B2498"/>
    <w:rsid w:val="004B7723"/>
    <w:rsid w:val="004C71DD"/>
    <w:rsid w:val="004D53F4"/>
    <w:rsid w:val="004D6590"/>
    <w:rsid w:val="004E1533"/>
    <w:rsid w:val="004E72A6"/>
    <w:rsid w:val="004F041E"/>
    <w:rsid w:val="004F0D6B"/>
    <w:rsid w:val="004F78D4"/>
    <w:rsid w:val="00517F35"/>
    <w:rsid w:val="00523B54"/>
    <w:rsid w:val="0053640E"/>
    <w:rsid w:val="005461D9"/>
    <w:rsid w:val="00565050"/>
    <w:rsid w:val="0057722E"/>
    <w:rsid w:val="005977F1"/>
    <w:rsid w:val="005A7B03"/>
    <w:rsid w:val="005B0738"/>
    <w:rsid w:val="005B159C"/>
    <w:rsid w:val="005D17FA"/>
    <w:rsid w:val="00600057"/>
    <w:rsid w:val="00601A8F"/>
    <w:rsid w:val="00613CB2"/>
    <w:rsid w:val="0062212B"/>
    <w:rsid w:val="00632D57"/>
    <w:rsid w:val="00635A5C"/>
    <w:rsid w:val="00637698"/>
    <w:rsid w:val="006502D7"/>
    <w:rsid w:val="00652ABB"/>
    <w:rsid w:val="006721E9"/>
    <w:rsid w:val="00675065"/>
    <w:rsid w:val="00683D23"/>
    <w:rsid w:val="00683F7E"/>
    <w:rsid w:val="00684E14"/>
    <w:rsid w:val="00693819"/>
    <w:rsid w:val="006A151D"/>
    <w:rsid w:val="006A7A85"/>
    <w:rsid w:val="006B6165"/>
    <w:rsid w:val="006C580B"/>
    <w:rsid w:val="006D5A25"/>
    <w:rsid w:val="006E7C20"/>
    <w:rsid w:val="006F5C64"/>
    <w:rsid w:val="00702822"/>
    <w:rsid w:val="00702DA6"/>
    <w:rsid w:val="00713436"/>
    <w:rsid w:val="007203F3"/>
    <w:rsid w:val="00734AD1"/>
    <w:rsid w:val="007375B4"/>
    <w:rsid w:val="00741AE2"/>
    <w:rsid w:val="0074572E"/>
    <w:rsid w:val="00750A17"/>
    <w:rsid w:val="00766AEA"/>
    <w:rsid w:val="00777E7F"/>
    <w:rsid w:val="00784300"/>
    <w:rsid w:val="007845AE"/>
    <w:rsid w:val="0079031B"/>
    <w:rsid w:val="00791CEA"/>
    <w:rsid w:val="007A4D7C"/>
    <w:rsid w:val="007A74BC"/>
    <w:rsid w:val="007B46C5"/>
    <w:rsid w:val="007B57A8"/>
    <w:rsid w:val="007B7A29"/>
    <w:rsid w:val="007C6E86"/>
    <w:rsid w:val="007D0EF3"/>
    <w:rsid w:val="007E0285"/>
    <w:rsid w:val="007E1965"/>
    <w:rsid w:val="007E339B"/>
    <w:rsid w:val="007F1162"/>
    <w:rsid w:val="007F1BD8"/>
    <w:rsid w:val="007F4702"/>
    <w:rsid w:val="00802926"/>
    <w:rsid w:val="008051D6"/>
    <w:rsid w:val="00805FDA"/>
    <w:rsid w:val="00813B84"/>
    <w:rsid w:val="00814129"/>
    <w:rsid w:val="00816573"/>
    <w:rsid w:val="00832752"/>
    <w:rsid w:val="00837D83"/>
    <w:rsid w:val="00843365"/>
    <w:rsid w:val="008447BE"/>
    <w:rsid w:val="008479A0"/>
    <w:rsid w:val="00850770"/>
    <w:rsid w:val="0085730A"/>
    <w:rsid w:val="00871A11"/>
    <w:rsid w:val="00876374"/>
    <w:rsid w:val="0088504D"/>
    <w:rsid w:val="0089493B"/>
    <w:rsid w:val="008B12F5"/>
    <w:rsid w:val="008B47BF"/>
    <w:rsid w:val="008B76E7"/>
    <w:rsid w:val="008D2AFF"/>
    <w:rsid w:val="008D7005"/>
    <w:rsid w:val="008E41D2"/>
    <w:rsid w:val="00903D62"/>
    <w:rsid w:val="0091426E"/>
    <w:rsid w:val="0092275A"/>
    <w:rsid w:val="009238BD"/>
    <w:rsid w:val="00930427"/>
    <w:rsid w:val="0093201B"/>
    <w:rsid w:val="009338AA"/>
    <w:rsid w:val="00935200"/>
    <w:rsid w:val="00940FCA"/>
    <w:rsid w:val="00951EF7"/>
    <w:rsid w:val="00952D99"/>
    <w:rsid w:val="00955449"/>
    <w:rsid w:val="0095657B"/>
    <w:rsid w:val="00960692"/>
    <w:rsid w:val="0096112F"/>
    <w:rsid w:val="009704ED"/>
    <w:rsid w:val="00977D82"/>
    <w:rsid w:val="009837B4"/>
    <w:rsid w:val="0098749C"/>
    <w:rsid w:val="009940AB"/>
    <w:rsid w:val="009A3785"/>
    <w:rsid w:val="009A4AE8"/>
    <w:rsid w:val="009B1D1A"/>
    <w:rsid w:val="009B27B5"/>
    <w:rsid w:val="009C162D"/>
    <w:rsid w:val="009F0769"/>
    <w:rsid w:val="00A22826"/>
    <w:rsid w:val="00A30A59"/>
    <w:rsid w:val="00A411C7"/>
    <w:rsid w:val="00A41A8F"/>
    <w:rsid w:val="00A41D01"/>
    <w:rsid w:val="00A54F5F"/>
    <w:rsid w:val="00A61773"/>
    <w:rsid w:val="00A71FCD"/>
    <w:rsid w:val="00A80A5D"/>
    <w:rsid w:val="00A80AA8"/>
    <w:rsid w:val="00A92FB0"/>
    <w:rsid w:val="00A97B8D"/>
    <w:rsid w:val="00AB2CF5"/>
    <w:rsid w:val="00AB42CB"/>
    <w:rsid w:val="00AC39A5"/>
    <w:rsid w:val="00AC3C7B"/>
    <w:rsid w:val="00AE0E44"/>
    <w:rsid w:val="00AE3F45"/>
    <w:rsid w:val="00AF55AE"/>
    <w:rsid w:val="00B06E79"/>
    <w:rsid w:val="00B15BD4"/>
    <w:rsid w:val="00B409E5"/>
    <w:rsid w:val="00B47BA5"/>
    <w:rsid w:val="00B47D9F"/>
    <w:rsid w:val="00B55AC8"/>
    <w:rsid w:val="00B55DF7"/>
    <w:rsid w:val="00B707A9"/>
    <w:rsid w:val="00B71349"/>
    <w:rsid w:val="00B820FC"/>
    <w:rsid w:val="00B82FC1"/>
    <w:rsid w:val="00B87FC2"/>
    <w:rsid w:val="00B9221D"/>
    <w:rsid w:val="00B946A9"/>
    <w:rsid w:val="00B961FC"/>
    <w:rsid w:val="00BB497A"/>
    <w:rsid w:val="00BC4B22"/>
    <w:rsid w:val="00BC7809"/>
    <w:rsid w:val="00BE3B83"/>
    <w:rsid w:val="00C01AD5"/>
    <w:rsid w:val="00C06403"/>
    <w:rsid w:val="00C213D3"/>
    <w:rsid w:val="00C25CE1"/>
    <w:rsid w:val="00C30205"/>
    <w:rsid w:val="00C32AD6"/>
    <w:rsid w:val="00C3695B"/>
    <w:rsid w:val="00C40D44"/>
    <w:rsid w:val="00C45691"/>
    <w:rsid w:val="00C75CBD"/>
    <w:rsid w:val="00C81F34"/>
    <w:rsid w:val="00C846AB"/>
    <w:rsid w:val="00C84B7E"/>
    <w:rsid w:val="00C96BDE"/>
    <w:rsid w:val="00CC1669"/>
    <w:rsid w:val="00CC7A08"/>
    <w:rsid w:val="00CF3D29"/>
    <w:rsid w:val="00CF3EF5"/>
    <w:rsid w:val="00CF44CB"/>
    <w:rsid w:val="00D10137"/>
    <w:rsid w:val="00D14B5D"/>
    <w:rsid w:val="00D24F32"/>
    <w:rsid w:val="00D36C47"/>
    <w:rsid w:val="00D37330"/>
    <w:rsid w:val="00D37C2E"/>
    <w:rsid w:val="00D46E72"/>
    <w:rsid w:val="00D5351B"/>
    <w:rsid w:val="00D56F06"/>
    <w:rsid w:val="00D57E2C"/>
    <w:rsid w:val="00D83845"/>
    <w:rsid w:val="00D87ED1"/>
    <w:rsid w:val="00DB4524"/>
    <w:rsid w:val="00DC2066"/>
    <w:rsid w:val="00DC3EA3"/>
    <w:rsid w:val="00DC5CA5"/>
    <w:rsid w:val="00DD74AD"/>
    <w:rsid w:val="00DE6AE9"/>
    <w:rsid w:val="00DF07E7"/>
    <w:rsid w:val="00DF38B5"/>
    <w:rsid w:val="00E01427"/>
    <w:rsid w:val="00E04C3F"/>
    <w:rsid w:val="00E146B3"/>
    <w:rsid w:val="00E17D45"/>
    <w:rsid w:val="00E2699E"/>
    <w:rsid w:val="00E27AE0"/>
    <w:rsid w:val="00E27D1E"/>
    <w:rsid w:val="00E36206"/>
    <w:rsid w:val="00E40E37"/>
    <w:rsid w:val="00E4468C"/>
    <w:rsid w:val="00E56E64"/>
    <w:rsid w:val="00E6058A"/>
    <w:rsid w:val="00E67688"/>
    <w:rsid w:val="00E75D8B"/>
    <w:rsid w:val="00E93004"/>
    <w:rsid w:val="00E951BF"/>
    <w:rsid w:val="00E96D4C"/>
    <w:rsid w:val="00EB1DF4"/>
    <w:rsid w:val="00EC7899"/>
    <w:rsid w:val="00EE77FD"/>
    <w:rsid w:val="00EF25CD"/>
    <w:rsid w:val="00EF62AE"/>
    <w:rsid w:val="00F067B9"/>
    <w:rsid w:val="00F149DE"/>
    <w:rsid w:val="00F163DC"/>
    <w:rsid w:val="00F21EB7"/>
    <w:rsid w:val="00F236B2"/>
    <w:rsid w:val="00F3055E"/>
    <w:rsid w:val="00F33A96"/>
    <w:rsid w:val="00F429D9"/>
    <w:rsid w:val="00F50E6F"/>
    <w:rsid w:val="00F5322E"/>
    <w:rsid w:val="00F60295"/>
    <w:rsid w:val="00F6305F"/>
    <w:rsid w:val="00F65C6D"/>
    <w:rsid w:val="00F83199"/>
    <w:rsid w:val="00F946DB"/>
    <w:rsid w:val="00F9648E"/>
    <w:rsid w:val="00F97013"/>
    <w:rsid w:val="00F979BD"/>
    <w:rsid w:val="00F97B4E"/>
    <w:rsid w:val="00FA703D"/>
    <w:rsid w:val="00FB4254"/>
    <w:rsid w:val="00FD004D"/>
    <w:rsid w:val="00FD38F3"/>
    <w:rsid w:val="00FD7DD5"/>
    <w:rsid w:val="00FF5745"/>
    <w:rsid w:val="00FF5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FCD"/>
    <w:pPr>
      <w:spacing w:after="240" w:line="240" w:lineRule="atLeast"/>
    </w:pPr>
    <w:rPr>
      <w:sz w:val="22"/>
      <w:szCs w:val="22"/>
    </w:rPr>
  </w:style>
  <w:style w:type="paragraph" w:styleId="Rubrik1">
    <w:name w:val="heading 1"/>
    <w:basedOn w:val="Normal"/>
    <w:next w:val="Normal"/>
    <w:qFormat/>
    <w:rsid w:val="00A71FCD"/>
    <w:pPr>
      <w:keepNext/>
      <w:numPr>
        <w:numId w:val="2"/>
      </w:numPr>
      <w:tabs>
        <w:tab w:val="left" w:pos="851"/>
        <w:tab w:val="left" w:pos="993"/>
        <w:tab w:val="left" w:pos="1134"/>
        <w:tab w:val="left" w:pos="1276"/>
      </w:tabs>
      <w:spacing w:before="240" w:after="60"/>
      <w:outlineLvl w:val="0"/>
    </w:pPr>
    <w:rPr>
      <w:rFonts w:ascii="Verdana" w:hAnsi="Verdana" w:cs="Arial"/>
      <w:b/>
      <w:bCs/>
      <w:sz w:val="30"/>
      <w:szCs w:val="30"/>
    </w:rPr>
  </w:style>
  <w:style w:type="paragraph" w:styleId="Rubrik2">
    <w:name w:val="heading 2"/>
    <w:basedOn w:val="Normal"/>
    <w:next w:val="Normal"/>
    <w:qFormat/>
    <w:rsid w:val="00A71FCD"/>
    <w:pPr>
      <w:keepNext/>
      <w:numPr>
        <w:ilvl w:val="1"/>
        <w:numId w:val="2"/>
      </w:numPr>
      <w:spacing w:before="200" w:after="100"/>
      <w:outlineLvl w:val="1"/>
    </w:pPr>
    <w:rPr>
      <w:rFonts w:ascii="Verdana" w:hAnsi="Verdana"/>
      <w:b/>
      <w:sz w:val="24"/>
    </w:rPr>
  </w:style>
  <w:style w:type="paragraph" w:styleId="Rubrik3">
    <w:name w:val="heading 3"/>
    <w:basedOn w:val="Normal"/>
    <w:next w:val="Normal"/>
    <w:qFormat/>
    <w:rsid w:val="00A71FCD"/>
    <w:pPr>
      <w:keepNext/>
      <w:numPr>
        <w:ilvl w:val="2"/>
        <w:numId w:val="2"/>
      </w:numPr>
      <w:spacing w:before="200" w:after="100"/>
      <w:outlineLvl w:val="2"/>
    </w:pPr>
    <w:rPr>
      <w:rFonts w:ascii="Verdana" w:hAnsi="Verdana"/>
      <w:b/>
      <w:bCs/>
      <w:sz w:val="20"/>
      <w:szCs w:val="26"/>
    </w:rPr>
  </w:style>
  <w:style w:type="paragraph" w:styleId="Rubrik4">
    <w:name w:val="heading 4"/>
    <w:basedOn w:val="Normal"/>
    <w:next w:val="Normal"/>
    <w:qFormat/>
    <w:rsid w:val="00A71FCD"/>
    <w:pPr>
      <w:keepNext/>
      <w:numPr>
        <w:ilvl w:val="3"/>
        <w:numId w:val="2"/>
      </w:numPr>
      <w:spacing w:before="200" w:after="100"/>
      <w:outlineLvl w:val="3"/>
    </w:pPr>
    <w:rPr>
      <w:rFonts w:ascii="Verdana" w:hAnsi="Verdana" w:cs="Arial"/>
      <w:sz w:val="20"/>
    </w:rPr>
  </w:style>
  <w:style w:type="paragraph" w:styleId="Rubrik5">
    <w:name w:val="heading 5"/>
    <w:basedOn w:val="Normal"/>
    <w:next w:val="Normal"/>
    <w:qFormat/>
    <w:rsid w:val="00A71FCD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qFormat/>
    <w:rsid w:val="00A71FC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Rubrik7">
    <w:name w:val="heading 7"/>
    <w:basedOn w:val="Normal"/>
    <w:next w:val="Normal"/>
    <w:qFormat/>
    <w:rsid w:val="00A71FCD"/>
    <w:pPr>
      <w:numPr>
        <w:ilvl w:val="6"/>
        <w:numId w:val="2"/>
      </w:numPr>
      <w:spacing w:before="240" w:after="60"/>
      <w:outlineLvl w:val="6"/>
    </w:pPr>
  </w:style>
  <w:style w:type="paragraph" w:styleId="Rubrik8">
    <w:name w:val="heading 8"/>
    <w:basedOn w:val="Normal"/>
    <w:next w:val="Normal"/>
    <w:qFormat/>
    <w:rsid w:val="00A71FCD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Rubrik9">
    <w:name w:val="heading 9"/>
    <w:basedOn w:val="Normal"/>
    <w:next w:val="Normal"/>
    <w:qFormat/>
    <w:rsid w:val="00A71FC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Brdtext1">
    <w:name w:val="Brödtext 1"/>
    <w:basedOn w:val="Normal"/>
    <w:link w:val="Brdtext1Char"/>
    <w:semiHidden/>
    <w:rsid w:val="00A71FCD"/>
  </w:style>
  <w:style w:type="character" w:customStyle="1" w:styleId="Innehll1Char">
    <w:name w:val="Innehåll 1 Char"/>
    <w:basedOn w:val="Standardstycketeckensnitt"/>
    <w:link w:val="Innehll1"/>
    <w:rsid w:val="00A71FCD"/>
    <w:rPr>
      <w:rFonts w:ascii="Verdana" w:hAnsi="Verdana"/>
      <w:b/>
      <w:noProof/>
      <w:sz w:val="16"/>
      <w:szCs w:val="22"/>
      <w:lang w:val="sv-SE" w:eastAsia="sv-SE" w:bidi="ar-SA"/>
    </w:rPr>
  </w:style>
  <w:style w:type="paragraph" w:customStyle="1" w:styleId="Ledtext">
    <w:name w:val="Ledtext"/>
    <w:basedOn w:val="Normal"/>
    <w:rsid w:val="00A71FCD"/>
    <w:pPr>
      <w:tabs>
        <w:tab w:val="left" w:pos="2268"/>
        <w:tab w:val="left" w:pos="4536"/>
        <w:tab w:val="right" w:pos="7088"/>
      </w:tabs>
      <w:spacing w:after="0" w:line="240" w:lineRule="exact"/>
    </w:pPr>
    <w:rPr>
      <w:rFonts w:ascii="Verdana" w:hAnsi="Verdana"/>
      <w:sz w:val="16"/>
      <w:szCs w:val="16"/>
    </w:rPr>
  </w:style>
  <w:style w:type="paragraph" w:customStyle="1" w:styleId="Inskrivning">
    <w:name w:val="Inskrivning"/>
    <w:basedOn w:val="Normal"/>
    <w:semiHidden/>
    <w:rsid w:val="00A71FCD"/>
    <w:pPr>
      <w:tabs>
        <w:tab w:val="left" w:pos="2268"/>
        <w:tab w:val="left" w:pos="4536"/>
        <w:tab w:val="right" w:pos="7088"/>
      </w:tabs>
      <w:spacing w:after="160" w:line="300" w:lineRule="exact"/>
    </w:pPr>
    <w:rPr>
      <w:szCs w:val="16"/>
    </w:rPr>
  </w:style>
  <w:style w:type="paragraph" w:customStyle="1" w:styleId="Dokumentunderrubrik">
    <w:name w:val="Dokumentunderrubrik"/>
    <w:basedOn w:val="Normal"/>
    <w:rsid w:val="00A71FCD"/>
    <w:pPr>
      <w:tabs>
        <w:tab w:val="left" w:pos="2268"/>
        <w:tab w:val="left" w:pos="4536"/>
        <w:tab w:val="right" w:pos="7088"/>
      </w:tabs>
      <w:spacing w:line="720" w:lineRule="exact"/>
    </w:pPr>
    <w:rPr>
      <w:rFonts w:ascii="Verdana" w:hAnsi="Verdana"/>
      <w:b/>
      <w:sz w:val="36"/>
      <w:szCs w:val="16"/>
    </w:rPr>
  </w:style>
  <w:style w:type="paragraph" w:customStyle="1" w:styleId="Dokumentrubrik2">
    <w:name w:val="Dokumentrubrik 2"/>
    <w:basedOn w:val="Normal"/>
    <w:semiHidden/>
    <w:rsid w:val="00A71FCD"/>
    <w:pPr>
      <w:tabs>
        <w:tab w:val="left" w:pos="2268"/>
        <w:tab w:val="left" w:pos="4536"/>
      </w:tabs>
      <w:spacing w:after="200"/>
    </w:pPr>
    <w:rPr>
      <w:rFonts w:ascii="Verdana" w:hAnsi="Verdana"/>
    </w:rPr>
  </w:style>
  <w:style w:type="paragraph" w:customStyle="1" w:styleId="Innehllrubrik">
    <w:name w:val="Innehållrubrik"/>
    <w:basedOn w:val="Normal"/>
    <w:rsid w:val="00A71FCD"/>
    <w:rPr>
      <w:rFonts w:ascii="Verdana" w:hAnsi="Verdana"/>
      <w:b/>
      <w:bCs/>
    </w:rPr>
  </w:style>
  <w:style w:type="paragraph" w:styleId="Innehll2">
    <w:name w:val="toc 2"/>
    <w:basedOn w:val="Normal"/>
    <w:next w:val="Normal"/>
    <w:autoRedefine/>
    <w:uiPriority w:val="39"/>
    <w:rsid w:val="00A71FCD"/>
    <w:pPr>
      <w:tabs>
        <w:tab w:val="left" w:pos="567"/>
        <w:tab w:val="right" w:leader="dot" w:pos="8957"/>
      </w:tabs>
      <w:spacing w:before="60" w:after="60" w:line="240" w:lineRule="auto"/>
      <w:ind w:left="567" w:hanging="567"/>
    </w:pPr>
    <w:rPr>
      <w:rFonts w:ascii="Verdana" w:hAnsi="Verdana"/>
      <w:noProof/>
      <w:sz w:val="16"/>
    </w:rPr>
  </w:style>
  <w:style w:type="paragraph" w:styleId="Innehll1">
    <w:name w:val="toc 1"/>
    <w:basedOn w:val="Normal"/>
    <w:next w:val="Normal"/>
    <w:link w:val="Innehll1Char"/>
    <w:autoRedefine/>
    <w:uiPriority w:val="39"/>
    <w:rsid w:val="00A71FCD"/>
    <w:pPr>
      <w:tabs>
        <w:tab w:val="left" w:pos="567"/>
        <w:tab w:val="right" w:leader="dot" w:pos="8957"/>
      </w:tabs>
      <w:spacing w:before="240" w:after="80" w:line="240" w:lineRule="auto"/>
      <w:ind w:left="567" w:hanging="567"/>
    </w:pPr>
    <w:rPr>
      <w:rFonts w:ascii="Verdana" w:hAnsi="Verdana"/>
      <w:b/>
      <w:noProof/>
      <w:sz w:val="16"/>
    </w:rPr>
  </w:style>
  <w:style w:type="paragraph" w:styleId="Innehll3">
    <w:name w:val="toc 3"/>
    <w:basedOn w:val="Normal"/>
    <w:next w:val="Normal"/>
    <w:autoRedefine/>
    <w:uiPriority w:val="39"/>
    <w:rsid w:val="00A71FCD"/>
    <w:pPr>
      <w:tabs>
        <w:tab w:val="left" w:pos="567"/>
        <w:tab w:val="right" w:leader="dot" w:pos="8957"/>
      </w:tabs>
      <w:spacing w:line="240" w:lineRule="exact"/>
      <w:ind w:left="709" w:hanging="709"/>
    </w:pPr>
    <w:rPr>
      <w:rFonts w:ascii="Verdana" w:hAnsi="Verdana"/>
      <w:noProof/>
      <w:sz w:val="16"/>
    </w:rPr>
  </w:style>
  <w:style w:type="character" w:styleId="Hyperlnk">
    <w:name w:val="Hyperlink"/>
    <w:basedOn w:val="Standardstycketeckensnitt"/>
    <w:uiPriority w:val="99"/>
    <w:rsid w:val="00A71FCD"/>
    <w:rPr>
      <w:color w:val="0000FF"/>
      <w:sz w:val="20"/>
      <w:u w:val="single"/>
    </w:rPr>
  </w:style>
  <w:style w:type="paragraph" w:styleId="Sidhuvud">
    <w:name w:val="header"/>
    <w:basedOn w:val="Normal"/>
    <w:rsid w:val="00A71FCD"/>
    <w:pPr>
      <w:tabs>
        <w:tab w:val="center" w:pos="4536"/>
        <w:tab w:val="right" w:pos="9072"/>
      </w:tabs>
      <w:spacing w:line="220" w:lineRule="atLeast"/>
    </w:pPr>
  </w:style>
  <w:style w:type="paragraph" w:styleId="Sidfot">
    <w:name w:val="footer"/>
    <w:basedOn w:val="Normal"/>
    <w:rsid w:val="00A71FCD"/>
    <w:pPr>
      <w:tabs>
        <w:tab w:val="center" w:pos="4536"/>
        <w:tab w:val="right" w:pos="9072"/>
      </w:tabs>
      <w:spacing w:line="220" w:lineRule="atLeast"/>
    </w:pPr>
  </w:style>
  <w:style w:type="character" w:customStyle="1" w:styleId="Brdtext1Char">
    <w:name w:val="Brödtext 1 Char"/>
    <w:basedOn w:val="Standardstycketeckensnitt"/>
    <w:link w:val="Brdtext1"/>
    <w:rsid w:val="00A71FCD"/>
    <w:rPr>
      <w:sz w:val="22"/>
      <w:szCs w:val="22"/>
      <w:lang w:val="sv-SE" w:eastAsia="sv-SE" w:bidi="ar-SA"/>
    </w:rPr>
  </w:style>
  <w:style w:type="paragraph" w:customStyle="1" w:styleId="FormatmallDokumentrubrik18ptHger-339cmFre48pt">
    <w:name w:val="Formatmall Dokumentrubrik + 18 pt Höger:  -339 cm Före:  48 pt"/>
    <w:basedOn w:val="Normal"/>
    <w:rsid w:val="00A71FCD"/>
    <w:pPr>
      <w:tabs>
        <w:tab w:val="left" w:pos="2268"/>
        <w:tab w:val="left" w:pos="4536"/>
        <w:tab w:val="right" w:pos="7088"/>
      </w:tabs>
      <w:spacing w:before="960" w:line="720" w:lineRule="exact"/>
    </w:pPr>
    <w:rPr>
      <w:rFonts w:ascii="Verdana" w:hAnsi="Verdana"/>
      <w:b/>
      <w:bCs/>
      <w:sz w:val="36"/>
      <w:szCs w:val="20"/>
    </w:rPr>
  </w:style>
  <w:style w:type="paragraph" w:styleId="Ballongtext">
    <w:name w:val="Balloon Text"/>
    <w:basedOn w:val="Normal"/>
    <w:semiHidden/>
    <w:rsid w:val="00850770"/>
    <w:rPr>
      <w:rFonts w:ascii="Tahoma" w:hAnsi="Tahoma" w:cs="Tahoma"/>
      <w:sz w:val="16"/>
      <w:szCs w:val="16"/>
    </w:rPr>
  </w:style>
  <w:style w:type="character" w:styleId="Kommentarsreferens">
    <w:name w:val="annotation reference"/>
    <w:basedOn w:val="Standardstycketeckensnitt"/>
    <w:semiHidden/>
    <w:rsid w:val="00850770"/>
    <w:rPr>
      <w:sz w:val="16"/>
      <w:szCs w:val="16"/>
    </w:rPr>
  </w:style>
  <w:style w:type="paragraph" w:styleId="Kommentarer">
    <w:name w:val="annotation text"/>
    <w:basedOn w:val="Normal"/>
    <w:semiHidden/>
    <w:rsid w:val="00850770"/>
    <w:rPr>
      <w:sz w:val="20"/>
      <w:szCs w:val="20"/>
    </w:rPr>
  </w:style>
  <w:style w:type="paragraph" w:styleId="Kommentarsmne">
    <w:name w:val="annotation subject"/>
    <w:basedOn w:val="Kommentarer"/>
    <w:next w:val="Kommentarer"/>
    <w:semiHidden/>
    <w:rsid w:val="00850770"/>
    <w:rPr>
      <w:b/>
      <w:bCs/>
    </w:rPr>
  </w:style>
  <w:style w:type="paragraph" w:styleId="Rubrik">
    <w:name w:val="Title"/>
    <w:basedOn w:val="Normal"/>
    <w:next w:val="Normal"/>
    <w:qFormat/>
    <w:rsid w:val="00F60295"/>
    <w:pPr>
      <w:spacing w:after="0" w:line="240" w:lineRule="auto"/>
      <w:ind w:left="1134" w:right="1134"/>
    </w:pPr>
    <w:rPr>
      <w:rFonts w:ascii="Arial" w:hAnsi="Arial"/>
      <w:sz w:val="24"/>
      <w:szCs w:val="20"/>
    </w:rPr>
  </w:style>
  <w:style w:type="paragraph" w:customStyle="1" w:styleId="Bullets">
    <w:name w:val="Bullets"/>
    <w:basedOn w:val="Normal"/>
    <w:rsid w:val="0032007B"/>
    <w:pPr>
      <w:numPr>
        <w:numId w:val="6"/>
      </w:numPr>
      <w:spacing w:after="0" w:line="240" w:lineRule="auto"/>
      <w:ind w:right="1134"/>
    </w:pPr>
    <w:rPr>
      <w:rFonts w:ascii="Century Schoolbook" w:hAnsi="Century Schoolbook"/>
      <w:sz w:val="24"/>
      <w:szCs w:val="20"/>
    </w:rPr>
  </w:style>
  <w:style w:type="table" w:styleId="Tabellrutnt">
    <w:name w:val="Table Grid"/>
    <w:basedOn w:val="Normaltabell"/>
    <w:uiPriority w:val="59"/>
    <w:rsid w:val="00376B0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13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header" Target="header1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header" Target="header15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8F9DD157139D4B8A1C7A61B90C2D03" ma:contentTypeVersion="0" ma:contentTypeDescription="Skapa ett nytt dokument." ma:contentTypeScope="" ma:versionID="4e4414fa6cb1f1f634712b579e00fcbf">
  <xsd:schema xmlns:xsd="http://www.w3.org/2001/XMLSchema" xmlns:p="http://schemas.microsoft.com/office/2006/metadata/properties" targetNamespace="http://schemas.microsoft.com/office/2006/metadata/properties" ma:root="true" ma:fieldsID="0972d9b87414d3d716947ba00104245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 ma:readOnly="true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F108E2-1A1A-4D8E-B2E2-7B9B36A9A57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8A806E7-67DE-4D03-B04C-61511612D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4AF88A2-B7FE-4C23-9929-A78C3B5FE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4085</Words>
  <Characters>21653</Characters>
  <Application>Microsoft Office Word</Application>
  <DocSecurity>0</DocSecurity>
  <Lines>180</Lines>
  <Paragraphs>51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Skriv en bra beskrivande dokumenttitel, t ex ”Ibruktagandebesiktning, signalteknik”</vt:lpstr>
    </vt:vector>
  </TitlesOfParts>
  <Company>Banverket</Company>
  <LinksUpToDate>false</LinksUpToDate>
  <CharactersWithSpaces>25687</CharactersWithSpaces>
  <SharedDoc>false</SharedDoc>
  <HLinks>
    <vt:vector size="132" baseType="variant">
      <vt:variant>
        <vt:i4>1245245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_Toc278803783</vt:lpwstr>
      </vt:variant>
      <vt:variant>
        <vt:i4>1245245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_Toc278803782</vt:lpwstr>
      </vt:variant>
      <vt:variant>
        <vt:i4>1245245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_Toc278803781</vt:lpwstr>
      </vt:variant>
      <vt:variant>
        <vt:i4>1245245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_Toc278803780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_Toc278803779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_Toc278803778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_Toc278803777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_Toc278803776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_Toc278803775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_Toc278803774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_Toc278803773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_Toc278803772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_Toc278803771</vt:lpwstr>
      </vt:variant>
      <vt:variant>
        <vt:i4>1835069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_Toc278803770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_Toc278803769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_Toc278803768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_Toc278803767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_Toc278803766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_Toc278803765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_Toc278803764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_Toc278803763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_Toc278803762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Skriv en bra beskrivande dokumenttitel, t ex ”Ibruktagandebesiktning, signalteknik”</dc:title>
  <dc:creator>hedker01</dc:creator>
  <cp:lastModifiedBy>Johan Gunnarsson</cp:lastModifiedBy>
  <cp:revision>2</cp:revision>
  <cp:lastPrinted>2010-09-09T13:49:00Z</cp:lastPrinted>
  <dcterms:created xsi:type="dcterms:W3CDTF">2013-03-26T12:24:00Z</dcterms:created>
  <dcterms:modified xsi:type="dcterms:W3CDTF">2013-03-26T12:24:00Z</dcterms:modified>
  <cp:contentType>Dokument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1131699055</vt:i4>
  </property>
  <property fmtid="{D5CDD505-2E9C-101B-9397-08002B2CF9AE}" pid="3" name="_EmailSubject">
    <vt:lpwstr>100-serien för granskning och publicering</vt:lpwstr>
  </property>
  <property fmtid="{D5CDD505-2E9C-101B-9397-08002B2CF9AE}" pid="4" name="_AuthorEmail">
    <vt:lpwstr>kerstin.hed@banverket.se</vt:lpwstr>
  </property>
  <property fmtid="{D5CDD505-2E9C-101B-9397-08002B2CF9AE}" pid="5" name="_AuthorEmailDisplayName">
    <vt:lpwstr>Hed Kerstin, OS</vt:lpwstr>
  </property>
  <property fmtid="{D5CDD505-2E9C-101B-9397-08002B2CF9AE}" pid="6" name="_PreviousAdHocReviewCycleID">
    <vt:i4>1694118403</vt:i4>
  </property>
  <property fmtid="{D5CDD505-2E9C-101B-9397-08002B2CF9AE}" pid="7" name="_ReviewingToolsShownOnce">
    <vt:lpwstr/>
  </property>
  <property fmtid="{D5CDD505-2E9C-101B-9397-08002B2CF9AE}" pid="8" name="ContentTypeId">
    <vt:lpwstr>0x010100D48F9DD157139D4B8A1C7A61B90C2D03</vt:lpwstr>
  </property>
</Properties>
</file>